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3BCB" w:rsidRDefault="00333BCB" w:rsidP="00333BCB">
      <w:pPr>
        <w:pStyle w:val="Cuerpo"/>
        <w:spacing w:after="0" w:line="240" w:lineRule="auto"/>
        <w:jc w:val="both"/>
        <w:rPr>
          <w:b/>
          <w:sz w:val="24"/>
          <w:szCs w:val="24"/>
          <w:lang w:val="es-ES_tradnl"/>
        </w:rPr>
      </w:pPr>
    </w:p>
    <w:p w:rsidR="008021A9" w:rsidRDefault="008021A9" w:rsidP="008021A9">
      <w:pPr>
        <w:pStyle w:val="Ttulo3"/>
        <w:shd w:val="clear" w:color="auto" w:fill="FFFFFF"/>
        <w:spacing w:before="0" w:beforeAutospacing="0" w:after="0" w:afterAutospacing="0" w:line="312" w:lineRule="atLeast"/>
        <w:textAlignment w:val="baseline"/>
        <w:rPr>
          <w:rFonts w:ascii="Helvetica" w:hAnsi="Helvetica" w:cs="Helvetica"/>
          <w:color w:val="7F7F7F" w:themeColor="text1" w:themeTint="80"/>
          <w:sz w:val="22"/>
          <w:szCs w:val="22"/>
        </w:rPr>
      </w:pPr>
      <w:r>
        <w:rPr>
          <w:rFonts w:ascii="Helvetica" w:hAnsi="Helvetica" w:cs="Helvetica"/>
          <w:color w:val="7F7F7F" w:themeColor="text1" w:themeTint="80"/>
          <w:sz w:val="22"/>
          <w:szCs w:val="22"/>
        </w:rPr>
        <w:t>En C</w:t>
      </w:r>
      <w:r w:rsidRPr="008021A9">
        <w:rPr>
          <w:rFonts w:ascii="Helvetica" w:hAnsi="Helvetica" w:cs="Helvetica"/>
          <w:color w:val="7F7F7F" w:themeColor="text1" w:themeTint="80"/>
          <w:sz w:val="22"/>
          <w:szCs w:val="22"/>
        </w:rPr>
        <w:t xml:space="preserve">MBIUM ASOCIADOS somos: </w:t>
      </w:r>
    </w:p>
    <w:p w:rsidR="008021A9" w:rsidRPr="008021A9" w:rsidRDefault="008021A9" w:rsidP="008021A9">
      <w:pPr>
        <w:pStyle w:val="Ttulo3"/>
        <w:shd w:val="clear" w:color="auto" w:fill="FFFFFF"/>
        <w:spacing w:before="0" w:beforeAutospacing="0" w:after="0" w:afterAutospacing="0" w:line="312" w:lineRule="atLeast"/>
        <w:jc w:val="center"/>
        <w:textAlignment w:val="baseline"/>
        <w:rPr>
          <w:rFonts w:ascii="Helvetica" w:hAnsi="Helvetica" w:cs="Helvetica"/>
          <w:color w:val="7F7F7F" w:themeColor="text1" w:themeTint="80"/>
          <w:sz w:val="22"/>
          <w:szCs w:val="22"/>
        </w:rPr>
      </w:pPr>
      <w:r w:rsidRPr="00333BCB">
        <w:rPr>
          <w:rFonts w:ascii="Helvetica" w:hAnsi="Helvetica" w:cs="Helvetica"/>
          <w:color w:val="7F7F7F" w:themeColor="text1" w:themeTint="80"/>
          <w:sz w:val="22"/>
          <w:szCs w:val="22"/>
        </w:rPr>
        <w:t>Centro de entrenamiento autorizado de </w:t>
      </w:r>
      <w:r w:rsidRPr="008021A9">
        <w:rPr>
          <w:rFonts w:ascii="Helvetica" w:hAnsi="Helvetica" w:cs="Helvetica"/>
          <w:color w:val="7F7F7F" w:themeColor="text1" w:themeTint="80"/>
          <w:sz w:val="22"/>
          <w:szCs w:val="22"/>
        </w:rPr>
        <w:t>HUCMI</w:t>
      </w:r>
      <w:r w:rsidRPr="00333BCB">
        <w:rPr>
          <w:rFonts w:ascii="Helvetica" w:hAnsi="Helvetica" w:cs="Helvetica"/>
          <w:color w:val="7F7F7F" w:themeColor="text1" w:themeTint="80"/>
          <w:sz w:val="22"/>
          <w:szCs w:val="22"/>
        </w:rPr>
        <w:t xml:space="preserve">, reconocido como Qualified </w:t>
      </w:r>
      <w:r w:rsidRPr="008021A9">
        <w:rPr>
          <w:rFonts w:ascii="Helvetica" w:hAnsi="Helvetica" w:cs="Helvetica"/>
          <w:color w:val="7F7F7F" w:themeColor="text1" w:themeTint="80"/>
          <w:sz w:val="22"/>
          <w:szCs w:val="22"/>
        </w:rPr>
        <w:t xml:space="preserve"> </w:t>
      </w:r>
      <w:r w:rsidRPr="00333BCB">
        <w:rPr>
          <w:rFonts w:ascii="Helvetica" w:hAnsi="Helvetica" w:cs="Helvetica"/>
          <w:color w:val="7F7F7F" w:themeColor="text1" w:themeTint="80"/>
          <w:sz w:val="22"/>
          <w:szCs w:val="22"/>
        </w:rPr>
        <w:t>Education Provider™ por la ACMP® (Association of Change Management Professionals)</w:t>
      </w:r>
      <w:r w:rsidRPr="008021A9">
        <w:rPr>
          <w:rFonts w:ascii="Helvetica" w:hAnsi="Helvetica" w:cs="Helvetica"/>
          <w:color w:val="7F7F7F" w:themeColor="text1" w:themeTint="80"/>
          <w:sz w:val="22"/>
          <w:szCs w:val="22"/>
        </w:rPr>
        <w:t xml:space="preserve"> y Miembro de la alianza internacional para la Metodología Cambio Dinámico - MCD</w:t>
      </w:r>
    </w:p>
    <w:p w:rsidR="008021A9" w:rsidRPr="00333BCB" w:rsidRDefault="008021A9" w:rsidP="008021A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hd w:val="clear" w:color="auto" w:fill="FFFFFF"/>
        <w:spacing w:line="288" w:lineRule="atLeast"/>
        <w:textAlignment w:val="baseline"/>
        <w:outlineLvl w:val="2"/>
        <w:rPr>
          <w:rFonts w:ascii="Helvetica" w:eastAsia="Times New Roman" w:hAnsi="Helvetica" w:cs="Helvetica"/>
          <w:b/>
          <w:bCs/>
          <w:color w:val="7F7F7F" w:themeColor="text1" w:themeTint="80"/>
          <w:sz w:val="22"/>
          <w:szCs w:val="22"/>
          <w:bdr w:val="none" w:sz="0" w:space="0" w:color="auto"/>
          <w:lang w:val="es-VE" w:eastAsia="es-VE"/>
        </w:rPr>
      </w:pPr>
    </w:p>
    <w:p w:rsidR="008021A9" w:rsidRPr="008021A9" w:rsidRDefault="008021A9" w:rsidP="00333BCB">
      <w:pPr>
        <w:pStyle w:val="Cuerpo"/>
        <w:spacing w:after="0" w:line="240" w:lineRule="auto"/>
        <w:ind w:left="-426" w:firstLine="426"/>
        <w:jc w:val="center"/>
        <w:rPr>
          <w:b/>
          <w:sz w:val="24"/>
          <w:szCs w:val="24"/>
        </w:rPr>
      </w:pPr>
    </w:p>
    <w:p w:rsidR="008021A9" w:rsidRPr="009C0BFC" w:rsidRDefault="008021A9" w:rsidP="00333BCB">
      <w:pPr>
        <w:pStyle w:val="Cuerpo"/>
        <w:spacing w:after="0" w:line="240" w:lineRule="auto"/>
        <w:ind w:left="-426" w:firstLine="426"/>
        <w:jc w:val="center"/>
        <w:rPr>
          <w:b/>
          <w:sz w:val="24"/>
          <w:szCs w:val="24"/>
        </w:rPr>
      </w:pPr>
    </w:p>
    <w:p w:rsidR="009C0BFC" w:rsidRPr="009C0BFC" w:rsidRDefault="009C0BFC" w:rsidP="009C0BFC">
      <w:pPr>
        <w:pStyle w:val="Cuerpo"/>
        <w:spacing w:after="0" w:line="240" w:lineRule="auto"/>
        <w:jc w:val="center"/>
        <w:rPr>
          <w:b/>
          <w:color w:val="7F7F7F" w:themeColor="text1" w:themeTint="80"/>
          <w:sz w:val="24"/>
          <w:lang w:val="es-ES_tradnl"/>
        </w:rPr>
      </w:pPr>
      <w:r w:rsidRPr="009C0BFC">
        <w:rPr>
          <w:b/>
          <w:color w:val="7F7F7F" w:themeColor="text1" w:themeTint="80"/>
          <w:sz w:val="24"/>
          <w:lang w:val="es-ES_tradnl"/>
        </w:rPr>
        <w:t>Portafolio de Talleres internacionales</w:t>
      </w:r>
    </w:p>
    <w:p w:rsidR="009C0BFC" w:rsidRDefault="009C0BFC" w:rsidP="009C0BFC">
      <w:pPr>
        <w:pStyle w:val="Cuerpo"/>
        <w:spacing w:after="0" w:line="240" w:lineRule="auto"/>
        <w:jc w:val="center"/>
        <w:rPr>
          <w:b/>
          <w:color w:val="E36C0A" w:themeColor="accent6" w:themeShade="BF"/>
          <w:sz w:val="24"/>
          <w:lang w:val="es-ES_tradnl"/>
        </w:rPr>
      </w:pPr>
      <w:r w:rsidRPr="009C0BFC">
        <w:rPr>
          <w:b/>
          <w:color w:val="E36C0A" w:themeColor="accent6" w:themeShade="BF"/>
          <w:sz w:val="24"/>
          <w:lang w:val="es-ES_tradnl"/>
        </w:rPr>
        <w:t>DINAMIZADORES DEL CAMBIO EN RESULTADOS (DICAR)</w:t>
      </w:r>
    </w:p>
    <w:p w:rsidR="009243DC" w:rsidRDefault="009243DC" w:rsidP="009C0BFC">
      <w:pPr>
        <w:pStyle w:val="Cuerpo"/>
        <w:spacing w:after="0" w:line="240" w:lineRule="auto"/>
        <w:jc w:val="center"/>
        <w:rPr>
          <w:b/>
          <w:color w:val="E36C0A" w:themeColor="accent6" w:themeShade="BF"/>
          <w:sz w:val="24"/>
          <w:lang w:val="es-ES_tradnl"/>
        </w:rPr>
      </w:pPr>
      <w:r>
        <w:rPr>
          <w:b/>
          <w:color w:val="E36C0A" w:themeColor="accent6" w:themeShade="BF"/>
          <w:sz w:val="24"/>
          <w:lang w:val="es-ES_tradnl"/>
        </w:rPr>
        <w:t>(Metodología Cambio Dinámico)</w:t>
      </w:r>
    </w:p>
    <w:p w:rsidR="004E2788" w:rsidRDefault="004E2788" w:rsidP="009C0BFC">
      <w:pPr>
        <w:pStyle w:val="Cuerpo"/>
        <w:spacing w:after="0" w:line="240" w:lineRule="auto"/>
        <w:jc w:val="center"/>
        <w:rPr>
          <w:b/>
          <w:color w:val="E36C0A" w:themeColor="accent6" w:themeShade="BF"/>
          <w:sz w:val="24"/>
          <w:lang w:val="es-ES_tradnl"/>
        </w:rPr>
      </w:pPr>
    </w:p>
    <w:p w:rsidR="00AC2709" w:rsidRPr="00486601" w:rsidRDefault="00486601" w:rsidP="00AC2709">
      <w:pPr>
        <w:pStyle w:val="Cuerpo"/>
        <w:spacing w:after="0" w:line="240" w:lineRule="auto"/>
        <w:rPr>
          <w:color w:val="auto"/>
          <w:sz w:val="24"/>
          <w:lang w:val="es-ES_tradnl"/>
        </w:rPr>
      </w:pPr>
      <w:r>
        <w:rPr>
          <w:color w:val="auto"/>
          <w:sz w:val="24"/>
          <w:lang w:val="es-ES_tradnl"/>
        </w:rPr>
        <w:t xml:space="preserve">Su propósito es apoyar la gestión de </w:t>
      </w:r>
      <w:proofErr w:type="spellStart"/>
      <w:r>
        <w:rPr>
          <w:color w:val="auto"/>
          <w:sz w:val="24"/>
          <w:lang w:val="es-ES_tradnl"/>
        </w:rPr>
        <w:t>stakeholders</w:t>
      </w:r>
      <w:proofErr w:type="spellEnd"/>
      <w:r w:rsidR="0035458E">
        <w:rPr>
          <w:color w:val="auto"/>
          <w:sz w:val="24"/>
          <w:lang w:val="es-ES_tradnl"/>
        </w:rPr>
        <w:t xml:space="preserve">, </w:t>
      </w:r>
      <w:r>
        <w:rPr>
          <w:color w:val="auto"/>
          <w:sz w:val="24"/>
          <w:lang w:val="es-ES_tradnl"/>
        </w:rPr>
        <w:t xml:space="preserve">en temas asociados a </w:t>
      </w:r>
      <w:r w:rsidR="0035458E">
        <w:rPr>
          <w:color w:val="auto"/>
          <w:sz w:val="24"/>
          <w:lang w:val="es-ES_tradnl"/>
        </w:rPr>
        <w:t xml:space="preserve">la </w:t>
      </w:r>
      <w:r>
        <w:rPr>
          <w:color w:val="auto"/>
          <w:sz w:val="24"/>
          <w:lang w:val="es-ES_tradnl"/>
        </w:rPr>
        <w:t xml:space="preserve">gestión de </w:t>
      </w:r>
      <w:r w:rsidR="0035458E">
        <w:rPr>
          <w:color w:val="auto"/>
          <w:sz w:val="24"/>
          <w:lang w:val="es-ES_tradnl"/>
        </w:rPr>
        <w:t xml:space="preserve"> las dinámicas humanas: alineación, </w:t>
      </w:r>
      <w:r>
        <w:rPr>
          <w:color w:val="auto"/>
          <w:sz w:val="24"/>
          <w:lang w:val="es-ES_tradnl"/>
        </w:rPr>
        <w:t>alianzas, co</w:t>
      </w:r>
      <w:r w:rsidR="0035458E">
        <w:rPr>
          <w:color w:val="auto"/>
          <w:sz w:val="24"/>
          <w:lang w:val="es-ES_tradnl"/>
        </w:rPr>
        <w:t xml:space="preserve">nflictos, negociaciones e </w:t>
      </w:r>
      <w:r>
        <w:rPr>
          <w:color w:val="auto"/>
          <w:sz w:val="24"/>
          <w:lang w:val="es-ES_tradnl"/>
        </w:rPr>
        <w:t xml:space="preserve">impulsar </w:t>
      </w:r>
      <w:r w:rsidR="0035458E">
        <w:rPr>
          <w:color w:val="auto"/>
          <w:sz w:val="24"/>
          <w:lang w:val="es-ES_tradnl"/>
        </w:rPr>
        <w:t xml:space="preserve"> y </w:t>
      </w:r>
      <w:proofErr w:type="spellStart"/>
      <w:r w:rsidR="0035458E">
        <w:rPr>
          <w:color w:val="auto"/>
          <w:sz w:val="24"/>
          <w:lang w:val="es-ES_tradnl"/>
        </w:rPr>
        <w:t>sinergizar</w:t>
      </w:r>
      <w:proofErr w:type="spellEnd"/>
      <w:r w:rsidR="0035458E">
        <w:rPr>
          <w:color w:val="auto"/>
          <w:sz w:val="24"/>
          <w:lang w:val="es-ES_tradnl"/>
        </w:rPr>
        <w:t xml:space="preserve">  cambios - resultados tanto en </w:t>
      </w:r>
      <w:r>
        <w:rPr>
          <w:color w:val="auto"/>
          <w:sz w:val="24"/>
          <w:lang w:val="es-ES_tradnl"/>
        </w:rPr>
        <w:t xml:space="preserve"> </w:t>
      </w:r>
      <w:r w:rsidR="00AC2709" w:rsidRPr="00AC2709">
        <w:rPr>
          <w:color w:val="auto"/>
          <w:sz w:val="24"/>
          <w:lang w:val="es-ES_tradnl"/>
        </w:rPr>
        <w:t xml:space="preserve">proyectos como también planes </w:t>
      </w:r>
      <w:r w:rsidR="00AC2709" w:rsidRPr="00486601">
        <w:rPr>
          <w:color w:val="auto"/>
          <w:sz w:val="24"/>
          <w:lang w:val="es-ES_tradnl"/>
        </w:rPr>
        <w:t>operativos de las áreas funcionales en su gestión regular</w:t>
      </w:r>
      <w:r w:rsidR="0035458E">
        <w:rPr>
          <w:color w:val="auto"/>
          <w:sz w:val="24"/>
          <w:lang w:val="es-ES_tradnl"/>
        </w:rPr>
        <w:t xml:space="preserve"> en conexión con </w:t>
      </w:r>
      <w:r w:rsidR="00AC2709" w:rsidRPr="00486601">
        <w:rPr>
          <w:color w:val="auto"/>
          <w:sz w:val="24"/>
          <w:lang w:val="es-ES_tradnl"/>
        </w:rPr>
        <w:t>los objetivos estratégicos de la empresa</w:t>
      </w:r>
      <w:r w:rsidR="0035458E">
        <w:rPr>
          <w:color w:val="auto"/>
          <w:sz w:val="24"/>
          <w:lang w:val="es-ES_tradnl"/>
        </w:rPr>
        <w:t>. A continuación 2 de los talleres del portafolio:</w:t>
      </w:r>
    </w:p>
    <w:p w:rsidR="009C0BFC" w:rsidRPr="009C0BFC" w:rsidRDefault="009C0BFC" w:rsidP="009C0BFC">
      <w:pPr>
        <w:pStyle w:val="Cuerpo"/>
        <w:spacing w:after="0" w:line="240" w:lineRule="auto"/>
        <w:jc w:val="center"/>
        <w:rPr>
          <w:b/>
          <w:color w:val="E36C0A" w:themeColor="accent6" w:themeShade="BF"/>
          <w:sz w:val="24"/>
          <w:lang w:val="es-ES_tradnl"/>
        </w:rPr>
      </w:pPr>
    </w:p>
    <w:p w:rsidR="009C0BFC" w:rsidRPr="009C0BFC" w:rsidRDefault="009C0BFC" w:rsidP="009C0BFC">
      <w:pPr>
        <w:pStyle w:val="Cuerpo"/>
        <w:rPr>
          <w:b/>
          <w:bCs/>
          <w:color w:val="auto"/>
          <w:u w:color="E36C0A"/>
          <w:lang w:val="es-ES_tradnl"/>
        </w:rPr>
      </w:pPr>
      <w:r w:rsidRPr="009C0BFC">
        <w:rPr>
          <w:b/>
          <w:bCs/>
          <w:color w:val="auto"/>
          <w:u w:color="E36C0A"/>
          <w:lang w:val="es-ES_tradnl"/>
        </w:rPr>
        <w:t xml:space="preserve">MODULO I- Liderazgo dinamizador del cambio en resultados </w:t>
      </w:r>
    </w:p>
    <w:p w:rsidR="009C0BFC" w:rsidRPr="005C39B3" w:rsidRDefault="009C0BFC" w:rsidP="009C0BFC">
      <w:pPr>
        <w:pStyle w:val="Cuerpo"/>
        <w:spacing w:line="240" w:lineRule="auto"/>
        <w:jc w:val="both"/>
        <w:rPr>
          <w:b/>
          <w:bCs/>
          <w:lang w:val="es-ES_tradnl"/>
        </w:rPr>
      </w:pPr>
      <w:r w:rsidRPr="005C39B3">
        <w:rPr>
          <w:b/>
          <w:bCs/>
          <w:lang w:val="es-ES_tradnl"/>
        </w:rPr>
        <w:t>Objetivo:</w:t>
      </w:r>
    </w:p>
    <w:p w:rsidR="009C0BFC" w:rsidRPr="005C39B3" w:rsidRDefault="00486601" w:rsidP="009C0BFC">
      <w:pPr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lang w:val="es-ES_tradnl" w:eastAsia="es-VE"/>
        </w:rPr>
      </w:pPr>
      <w:r>
        <w:rPr>
          <w:rFonts w:ascii="Calibri" w:eastAsia="Calibri" w:hAnsi="Calibri" w:cs="Calibri"/>
          <w:color w:val="000000"/>
          <w:sz w:val="22"/>
          <w:szCs w:val="22"/>
          <w:u w:color="000000"/>
          <w:lang w:val="es-ES_tradnl" w:eastAsia="es-VE"/>
        </w:rPr>
        <w:t xml:space="preserve">Proporcionar herramientas </w:t>
      </w:r>
      <w:r w:rsidR="009C0BFC" w:rsidRPr="005C39B3">
        <w:rPr>
          <w:rFonts w:ascii="Calibri" w:eastAsia="Calibri" w:hAnsi="Calibri" w:cs="Calibri"/>
          <w:color w:val="000000"/>
          <w:sz w:val="22"/>
          <w:szCs w:val="22"/>
          <w:u w:color="000000"/>
          <w:lang w:val="es-ES_tradnl" w:eastAsia="es-VE"/>
        </w:rPr>
        <w:t xml:space="preserve">desde la perspectiva humana, para maximizar el nivel de efectividad del líder en la gestión de su rutina ordinaria y/o de proyectos, con visión sistémica para realizar implementaciones </w:t>
      </w:r>
      <w:r>
        <w:rPr>
          <w:rFonts w:ascii="Calibri" w:eastAsia="Calibri" w:hAnsi="Calibri" w:cs="Calibri"/>
          <w:color w:val="000000"/>
          <w:sz w:val="22"/>
          <w:szCs w:val="22"/>
          <w:u w:color="000000"/>
          <w:lang w:val="es-ES_tradnl" w:eastAsia="es-VE"/>
        </w:rPr>
        <w:t xml:space="preserve">e impulsar resultados- cambios y apoyar su </w:t>
      </w:r>
      <w:r w:rsidR="009C0BFC" w:rsidRPr="005C39B3">
        <w:rPr>
          <w:rFonts w:ascii="Calibri" w:eastAsia="Calibri" w:hAnsi="Calibri" w:cs="Calibri"/>
          <w:color w:val="000000"/>
          <w:sz w:val="22"/>
          <w:szCs w:val="22"/>
          <w:u w:color="000000"/>
          <w:lang w:val="es-ES_tradnl" w:eastAsia="es-VE"/>
        </w:rPr>
        <w:t>sostenimiento; a través del desarr</w:t>
      </w:r>
      <w:r>
        <w:rPr>
          <w:rFonts w:ascii="Calibri" w:eastAsia="Calibri" w:hAnsi="Calibri" w:cs="Calibri"/>
          <w:color w:val="000000"/>
          <w:sz w:val="22"/>
          <w:szCs w:val="22"/>
          <w:u w:color="000000"/>
          <w:lang w:val="es-ES_tradnl" w:eastAsia="es-VE"/>
        </w:rPr>
        <w:t xml:space="preserve">ollo de </w:t>
      </w:r>
      <w:r w:rsidR="009C0BFC" w:rsidRPr="005C39B3">
        <w:rPr>
          <w:rFonts w:ascii="Calibri" w:eastAsia="Calibri" w:hAnsi="Calibri" w:cs="Calibri"/>
          <w:color w:val="000000"/>
          <w:sz w:val="22"/>
          <w:szCs w:val="22"/>
          <w:u w:color="000000"/>
          <w:lang w:val="es-ES_tradnl" w:eastAsia="es-VE"/>
        </w:rPr>
        <w:t>prácticas habilitadoras efectivas de gestión de sí mismo y de sus equipos:</w:t>
      </w:r>
    </w:p>
    <w:p w:rsidR="009C0BFC" w:rsidRPr="005C39B3" w:rsidRDefault="009C0BFC" w:rsidP="009C0BFC">
      <w:pPr>
        <w:jc w:val="both"/>
        <w:rPr>
          <w:sz w:val="22"/>
          <w:szCs w:val="22"/>
          <w:lang w:val="es-VE"/>
        </w:rPr>
      </w:pPr>
    </w:p>
    <w:p w:rsidR="0043796A" w:rsidRPr="0043796A" w:rsidRDefault="0043796A" w:rsidP="0043796A">
      <w:pPr>
        <w:pStyle w:val="Prrafodelista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contextualSpacing/>
        <w:jc w:val="both"/>
      </w:pPr>
    </w:p>
    <w:p w:rsidR="009C0BFC" w:rsidRDefault="009C0BFC" w:rsidP="009C0BFC">
      <w:pPr>
        <w:pStyle w:val="Prrafodelista"/>
        <w:numPr>
          <w:ilvl w:val="0"/>
          <w:numId w:val="1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contextualSpacing/>
        <w:jc w:val="both"/>
      </w:pPr>
      <w:r w:rsidRPr="005C39B3">
        <w:t>Identificar sus propios inhibidores y habilitadores de forma individual - colectiva y de su asunción  como agente de cambio  habilita</w:t>
      </w:r>
      <w:r w:rsidR="00486601">
        <w:t>dor e impulsor  de la gestión y</w:t>
      </w:r>
      <w:r w:rsidRPr="005C39B3">
        <w:t xml:space="preserve"> los resultados</w:t>
      </w:r>
      <w:r>
        <w:t xml:space="preserve"> en su</w:t>
      </w:r>
      <w:r w:rsidR="006A2002">
        <w:t>s</w:t>
      </w:r>
      <w:r w:rsidR="0043796A">
        <w:t xml:space="preserve"> proyecto</w:t>
      </w:r>
      <w:r w:rsidR="006A2002">
        <w:t>s</w:t>
      </w:r>
      <w:r w:rsidR="0043796A">
        <w:t xml:space="preserve"> o de su gestión  regular</w:t>
      </w:r>
      <w:r>
        <w:t xml:space="preserve"> </w:t>
      </w:r>
      <w:r w:rsidR="0043796A">
        <w:t xml:space="preserve"> en la </w:t>
      </w:r>
      <w:r>
        <w:t>organización</w:t>
      </w:r>
      <w:r w:rsidRPr="005C39B3">
        <w:t>.</w:t>
      </w:r>
    </w:p>
    <w:p w:rsidR="009C0BFC" w:rsidRDefault="009C0BFC" w:rsidP="009C0BFC">
      <w:pPr>
        <w:pStyle w:val="Prrafodelista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contextualSpacing/>
        <w:jc w:val="both"/>
      </w:pPr>
    </w:p>
    <w:p w:rsidR="009C0BFC" w:rsidRPr="009C0BFC" w:rsidRDefault="00486601" w:rsidP="009C0BFC">
      <w:pPr>
        <w:pStyle w:val="Prrafodelista"/>
        <w:numPr>
          <w:ilvl w:val="0"/>
          <w:numId w:val="1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contextualSpacing/>
        <w:jc w:val="both"/>
      </w:pPr>
      <w:r>
        <w:t xml:space="preserve">Distinguir y aplicando </w:t>
      </w:r>
      <w:r w:rsidR="009C0BFC" w:rsidRPr="005C39B3">
        <w:t>de manera pr</w:t>
      </w:r>
      <w:r>
        <w:t xml:space="preserve">agmática las 5 acciones claves </w:t>
      </w:r>
      <w:r w:rsidR="009C0BFC" w:rsidRPr="005C39B3">
        <w:t>de la metodología cambio dinámico (</w:t>
      </w:r>
      <w:r w:rsidR="0043796A">
        <w:t xml:space="preserve">MCD) en la gestión de sí mismo </w:t>
      </w:r>
      <w:r w:rsidR="009C0BFC" w:rsidRPr="005C39B3">
        <w:t xml:space="preserve"> en la inte</w:t>
      </w:r>
      <w:r>
        <w:t>racción con</w:t>
      </w:r>
      <w:r w:rsidR="0043796A">
        <w:t xml:space="preserve"> los diferentes </w:t>
      </w:r>
      <w:proofErr w:type="spellStart"/>
      <w:r w:rsidR="0043796A">
        <w:t>stakeholders</w:t>
      </w:r>
      <w:proofErr w:type="spellEnd"/>
      <w:r>
        <w:t xml:space="preserve"> y/o</w:t>
      </w:r>
      <w:r w:rsidR="009C0BFC" w:rsidRPr="005C39B3">
        <w:t xml:space="preserve"> equipo</w:t>
      </w:r>
      <w:r w:rsidR="0043796A">
        <w:t xml:space="preserve"> de proyecto </w:t>
      </w:r>
      <w:r>
        <w:t xml:space="preserve">para impulsar coordinaciones </w:t>
      </w:r>
      <w:r w:rsidR="009C0BFC" w:rsidRPr="005C39B3">
        <w:t>y resultados con mayor</w:t>
      </w:r>
      <w:r w:rsidR="009C0BFC" w:rsidRPr="009C0BFC">
        <w:rPr>
          <w:color w:val="FF0000"/>
        </w:rPr>
        <w:t xml:space="preserve"> </w:t>
      </w:r>
      <w:r w:rsidR="009C0BFC" w:rsidRPr="009C0BFC">
        <w:rPr>
          <w:color w:val="auto"/>
        </w:rPr>
        <w:t>eco-efectividad</w:t>
      </w:r>
    </w:p>
    <w:p w:rsidR="009C0BFC" w:rsidRPr="009C0BFC" w:rsidRDefault="009C0BFC" w:rsidP="009C0BFC">
      <w:pPr>
        <w:pStyle w:val="Prrafodelista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contextualSpacing/>
        <w:jc w:val="both"/>
      </w:pPr>
    </w:p>
    <w:p w:rsidR="009C0BFC" w:rsidRDefault="00486601" w:rsidP="009C0BFC">
      <w:pPr>
        <w:pStyle w:val="Prrafodelista"/>
        <w:numPr>
          <w:ilvl w:val="0"/>
          <w:numId w:val="1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contextualSpacing/>
        <w:jc w:val="both"/>
      </w:pPr>
      <w:r>
        <w:t xml:space="preserve">Desarrollar </w:t>
      </w:r>
      <w:r w:rsidR="009C0BFC" w:rsidRPr="005C39B3">
        <w:t>prácticas habilitadoras y efectivas de en la gestión de alianzas, de sí mismo y de su equipo.</w:t>
      </w:r>
    </w:p>
    <w:p w:rsidR="009C0BFC" w:rsidRPr="005C39B3" w:rsidRDefault="009C0BFC" w:rsidP="009C0BFC">
      <w:pPr>
        <w:pStyle w:val="Prrafodelista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contextualSpacing/>
        <w:jc w:val="both"/>
      </w:pPr>
    </w:p>
    <w:p w:rsidR="009C0BFC" w:rsidRDefault="0038550B" w:rsidP="009C0BFC">
      <w:pPr>
        <w:pStyle w:val="Prrafodelista"/>
        <w:numPr>
          <w:ilvl w:val="0"/>
          <w:numId w:val="1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0"/>
        </w:tabs>
        <w:spacing w:after="0" w:line="240" w:lineRule="auto"/>
        <w:contextualSpacing/>
        <w:jc w:val="both"/>
        <w:rPr>
          <w:lang w:val="es-UY"/>
        </w:rPr>
      </w:pPr>
      <w:r>
        <w:t>Ampliar</w:t>
      </w:r>
      <w:r w:rsidR="009C0BFC" w:rsidRPr="005C39B3">
        <w:rPr>
          <w:lang w:val="es-UY"/>
        </w:rPr>
        <w:t xml:space="preserve"> conciencia de sus propios inhibidores y habilitadores de forma individual </w:t>
      </w:r>
      <w:r>
        <w:rPr>
          <w:lang w:val="es-UY"/>
        </w:rPr>
        <w:t xml:space="preserve">-colectiva y de la asunción de </w:t>
      </w:r>
      <w:r w:rsidR="009C0BFC" w:rsidRPr="005C39B3">
        <w:rPr>
          <w:lang w:val="es-UY"/>
        </w:rPr>
        <w:t>su desarrollo como agente de cambio habilitador e impulsor de los mismos</w:t>
      </w:r>
      <w:r w:rsidR="009C0BFC">
        <w:rPr>
          <w:lang w:val="es-UY"/>
        </w:rPr>
        <w:t>.</w:t>
      </w:r>
    </w:p>
    <w:p w:rsidR="009C0BFC" w:rsidRPr="009C0BFC" w:rsidRDefault="009C0BFC" w:rsidP="009C0BF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0"/>
        </w:tabs>
        <w:contextualSpacing/>
        <w:jc w:val="both"/>
        <w:rPr>
          <w:lang w:val="es-UY"/>
        </w:rPr>
      </w:pPr>
    </w:p>
    <w:p w:rsidR="009C0BFC" w:rsidRPr="005C39B3" w:rsidRDefault="009C0BFC" w:rsidP="009C0BFC">
      <w:pPr>
        <w:pStyle w:val="Cuerpo"/>
        <w:spacing w:line="240" w:lineRule="auto"/>
        <w:jc w:val="both"/>
      </w:pPr>
      <w:r w:rsidRPr="005C39B3">
        <w:rPr>
          <w:b/>
          <w:bCs/>
          <w:lang w:val="es-ES_tradnl"/>
        </w:rPr>
        <w:t>Dirigido a:</w:t>
      </w:r>
      <w:r w:rsidR="00720901">
        <w:rPr>
          <w:b/>
          <w:bCs/>
          <w:lang w:val="es-ES_tradnl"/>
        </w:rPr>
        <w:t xml:space="preserve"> </w:t>
      </w:r>
      <w:r w:rsidRPr="005C39B3">
        <w:rPr>
          <w:lang w:val="es-ES_tradnl"/>
        </w:rPr>
        <w:t>Directores, Gerentes, L</w:t>
      </w:r>
      <w:r w:rsidRPr="005C39B3">
        <w:t>í</w:t>
      </w:r>
      <w:r w:rsidRPr="005C39B3">
        <w:rPr>
          <w:lang w:val="es-ES_tradnl"/>
        </w:rPr>
        <w:t>deres o Jefes de Áreas, L</w:t>
      </w:r>
      <w:r w:rsidRPr="005C39B3">
        <w:t>í</w:t>
      </w:r>
      <w:r w:rsidRPr="005C39B3">
        <w:rPr>
          <w:lang w:val="es-ES_tradnl"/>
        </w:rPr>
        <w:t>deres de Proyectos, Coordinadores Jefes de Equipos  etc.</w:t>
      </w:r>
    </w:p>
    <w:p w:rsidR="009C0BFC" w:rsidRPr="005C39B3" w:rsidRDefault="009C0BFC" w:rsidP="009C0BFC">
      <w:pPr>
        <w:pStyle w:val="Cuerpo"/>
        <w:shd w:val="clear" w:color="auto" w:fill="FFFFFF"/>
        <w:spacing w:after="0" w:line="240" w:lineRule="atLeast"/>
        <w:outlineLvl w:val="1"/>
        <w:rPr>
          <w:b/>
          <w:bCs/>
          <w:lang w:val="es-ES_tradnl"/>
        </w:rPr>
      </w:pPr>
      <w:r w:rsidRPr="005C39B3">
        <w:rPr>
          <w:b/>
          <w:bCs/>
          <w:lang w:val="es-ES_tradnl"/>
        </w:rPr>
        <w:t>Modalidad de aprendizaje y carga horaria por participante:</w:t>
      </w:r>
    </w:p>
    <w:p w:rsidR="009C0BFC" w:rsidRPr="005C39B3" w:rsidRDefault="009C0BFC" w:rsidP="009C0BFC">
      <w:pPr>
        <w:pStyle w:val="Cuerpo"/>
        <w:shd w:val="clear" w:color="auto" w:fill="FFFFFF"/>
        <w:spacing w:after="0" w:line="240" w:lineRule="atLeast"/>
        <w:outlineLvl w:val="1"/>
        <w:rPr>
          <w:lang w:val="es-ES_tradnl"/>
        </w:rPr>
      </w:pPr>
    </w:p>
    <w:p w:rsidR="009C0BFC" w:rsidRPr="005C39B3" w:rsidRDefault="009C0BFC" w:rsidP="009C0BFC">
      <w:pPr>
        <w:pStyle w:val="Cuerpo"/>
        <w:shd w:val="clear" w:color="auto" w:fill="FFFFFF"/>
        <w:spacing w:after="0" w:line="240" w:lineRule="auto"/>
        <w:rPr>
          <w:lang w:val="es-ES_tradnl"/>
        </w:rPr>
      </w:pPr>
      <w:r w:rsidRPr="005C39B3">
        <w:rPr>
          <w:lang w:val="es-ES_tradnl"/>
        </w:rPr>
        <w:t>Taller en formato presencial de 16 horas, contempla en su diseño:</w:t>
      </w:r>
    </w:p>
    <w:p w:rsidR="009C0BFC" w:rsidRPr="005C39B3" w:rsidRDefault="009C0BFC" w:rsidP="009C0BFC">
      <w:pPr>
        <w:pStyle w:val="Cuerpo"/>
        <w:shd w:val="clear" w:color="auto" w:fill="FFFFFF"/>
        <w:spacing w:after="0" w:line="240" w:lineRule="auto"/>
        <w:rPr>
          <w:lang w:val="es-ES_tradnl"/>
        </w:rPr>
      </w:pPr>
    </w:p>
    <w:p w:rsidR="009C0BFC" w:rsidRPr="005C39B3" w:rsidRDefault="009C0BFC" w:rsidP="009C0BFC">
      <w:pPr>
        <w:pStyle w:val="Cuerpo"/>
        <w:numPr>
          <w:ilvl w:val="0"/>
          <w:numId w:val="7"/>
        </w:numPr>
        <w:shd w:val="clear" w:color="auto" w:fill="FFFFFF"/>
        <w:tabs>
          <w:tab w:val="num" w:pos="180"/>
        </w:tabs>
        <w:spacing w:after="0"/>
        <w:ind w:left="180" w:hanging="180"/>
        <w:jc w:val="both"/>
        <w:rPr>
          <w:position w:val="-2"/>
          <w:lang w:val="es-ES_tradnl"/>
        </w:rPr>
      </w:pPr>
      <w:r w:rsidRPr="005C39B3">
        <w:rPr>
          <w:lang w:val="es-ES_tradnl"/>
        </w:rPr>
        <w:t xml:space="preserve">Distinciones base de la Metodología de Cambio Dinámico, MCD y su aplicación a situaciones </w:t>
      </w:r>
      <w:r w:rsidR="00AC2709" w:rsidRPr="005C39B3">
        <w:rPr>
          <w:lang w:val="es-ES_tradnl"/>
        </w:rPr>
        <w:t>reales</w:t>
      </w:r>
      <w:r w:rsidR="00AC2709">
        <w:rPr>
          <w:lang w:val="es-ES_tradnl"/>
        </w:rPr>
        <w:t xml:space="preserve">. </w:t>
      </w:r>
    </w:p>
    <w:p w:rsidR="009C0BFC" w:rsidRPr="005C39B3" w:rsidRDefault="009C0BFC" w:rsidP="009C0BFC">
      <w:pPr>
        <w:pStyle w:val="Cuerpo"/>
        <w:shd w:val="clear" w:color="auto" w:fill="FFFFFF"/>
        <w:spacing w:after="0"/>
        <w:jc w:val="both"/>
        <w:rPr>
          <w:lang w:val="es-ES_tradnl"/>
        </w:rPr>
      </w:pPr>
    </w:p>
    <w:p w:rsidR="009C0BFC" w:rsidRPr="005C39B3" w:rsidRDefault="0038550B" w:rsidP="009C0BFC">
      <w:pPr>
        <w:pStyle w:val="Cuerpo"/>
        <w:numPr>
          <w:ilvl w:val="0"/>
          <w:numId w:val="8"/>
        </w:numPr>
        <w:shd w:val="clear" w:color="auto" w:fill="FFFFFF"/>
        <w:spacing w:after="0"/>
        <w:ind w:left="180" w:hanging="180"/>
        <w:jc w:val="both"/>
        <w:rPr>
          <w:position w:val="-2"/>
          <w:lang w:val="es-ES_tradnl"/>
        </w:rPr>
      </w:pPr>
      <w:r>
        <w:rPr>
          <w:lang w:val="es-ES_tradnl"/>
        </w:rPr>
        <w:t xml:space="preserve">Administración de test </w:t>
      </w:r>
      <w:r w:rsidR="009C0BFC" w:rsidRPr="005C39B3">
        <w:rPr>
          <w:lang w:val="es-ES_tradnl"/>
        </w:rPr>
        <w:t>p</w:t>
      </w:r>
      <w:r w:rsidR="00AC2709">
        <w:rPr>
          <w:lang w:val="es-ES_tradnl"/>
        </w:rPr>
        <w:t>ara identificar competencias sobre</w:t>
      </w:r>
      <w:r w:rsidR="009C0BFC" w:rsidRPr="005C39B3">
        <w:rPr>
          <w:lang w:val="es-ES_tradnl"/>
        </w:rPr>
        <w:t xml:space="preserve"> habi</w:t>
      </w:r>
      <w:r>
        <w:rPr>
          <w:lang w:val="es-ES_tradnl"/>
        </w:rPr>
        <w:t>lidades adaptativas de gestión,</w:t>
      </w:r>
      <w:r w:rsidR="009C0BFC" w:rsidRPr="005C39B3">
        <w:rPr>
          <w:lang w:val="es-ES_tradnl"/>
        </w:rPr>
        <w:t xml:space="preserve"> base de información para </w:t>
      </w:r>
      <w:r w:rsidR="00AC2709">
        <w:rPr>
          <w:lang w:val="es-ES_tradnl"/>
        </w:rPr>
        <w:t xml:space="preserve">el </w:t>
      </w:r>
      <w:r w:rsidR="009C0BFC" w:rsidRPr="005C39B3">
        <w:rPr>
          <w:lang w:val="es-ES_tradnl"/>
        </w:rPr>
        <w:t>plan de trabajo individual  p</w:t>
      </w:r>
      <w:r>
        <w:rPr>
          <w:lang w:val="es-ES_tradnl"/>
        </w:rPr>
        <w:t xml:space="preserve">ara </w:t>
      </w:r>
      <w:r w:rsidR="009C0BFC" w:rsidRPr="005C39B3">
        <w:rPr>
          <w:lang w:val="es-ES_tradnl"/>
        </w:rPr>
        <w:t xml:space="preserve">cierre de brechas e incorporación de nuevas prácticas  </w:t>
      </w:r>
      <w:r>
        <w:rPr>
          <w:lang w:val="es-ES_tradnl"/>
        </w:rPr>
        <w:t xml:space="preserve">relevantes en el desarrollo de </w:t>
      </w:r>
      <w:r w:rsidR="009C0BFC" w:rsidRPr="005C39B3">
        <w:rPr>
          <w:lang w:val="es-ES_tradnl"/>
        </w:rPr>
        <w:t>su potencial de efectividad.</w:t>
      </w:r>
    </w:p>
    <w:p w:rsidR="009C0BFC" w:rsidRPr="005C39B3" w:rsidRDefault="009C0BFC" w:rsidP="009C0BFC">
      <w:pPr>
        <w:pStyle w:val="Cuerpo"/>
        <w:shd w:val="clear" w:color="auto" w:fill="FFFFFF"/>
        <w:spacing w:after="0" w:line="240" w:lineRule="auto"/>
        <w:rPr>
          <w:lang w:val="es-ES_tradnl"/>
        </w:rPr>
      </w:pPr>
    </w:p>
    <w:p w:rsidR="009C0BFC" w:rsidRPr="005C39B3" w:rsidRDefault="00B05C06" w:rsidP="009C0BFC">
      <w:pPr>
        <w:pStyle w:val="Cuerpo"/>
        <w:shd w:val="clear" w:color="auto" w:fill="FFFFFF"/>
        <w:spacing w:after="0"/>
        <w:jc w:val="both"/>
        <w:rPr>
          <w:lang w:val="es-ES_tradnl"/>
        </w:rPr>
      </w:pPr>
      <w:r>
        <w:rPr>
          <w:b/>
          <w:bCs/>
          <w:lang w:val="es-ES_tradnl"/>
        </w:rPr>
        <w:t xml:space="preserve">Se ofrece  </w:t>
      </w:r>
      <w:r w:rsidR="0038550B">
        <w:rPr>
          <w:b/>
          <w:bCs/>
          <w:lang w:val="es-ES_tradnl"/>
        </w:rPr>
        <w:t xml:space="preserve">opcional </w:t>
      </w:r>
      <w:r>
        <w:rPr>
          <w:b/>
          <w:bCs/>
          <w:lang w:val="es-ES_tradnl"/>
        </w:rPr>
        <w:t xml:space="preserve"> después del taller: </w:t>
      </w:r>
      <w:bookmarkStart w:id="0" w:name="_GoBack"/>
      <w:bookmarkEnd w:id="0"/>
      <w:r w:rsidR="0038550B">
        <w:rPr>
          <w:bCs/>
          <w:lang w:val="es-ES_tradnl"/>
        </w:rPr>
        <w:t>4 sesiones de acompañamiento</w:t>
      </w:r>
      <w:r w:rsidR="009C0BFC" w:rsidRPr="005C39B3">
        <w:rPr>
          <w:bCs/>
          <w:lang w:val="es-ES_tradnl"/>
        </w:rPr>
        <w:t xml:space="preserve"> individual de 1 hora c/u para cada participante, </w:t>
      </w:r>
      <w:r w:rsidR="0038550B">
        <w:rPr>
          <w:lang w:val="es-ES_tradnl"/>
        </w:rPr>
        <w:t xml:space="preserve">modalidad </w:t>
      </w:r>
      <w:r w:rsidR="009C0BFC" w:rsidRPr="005C39B3">
        <w:rPr>
          <w:lang w:val="es-ES_tradnl"/>
        </w:rPr>
        <w:t>on-line, para tra</w:t>
      </w:r>
      <w:r w:rsidR="0038550B">
        <w:rPr>
          <w:lang w:val="es-ES_tradnl"/>
        </w:rPr>
        <w:t xml:space="preserve">bajar  el </w:t>
      </w:r>
      <w:r w:rsidR="009C0BFC" w:rsidRPr="005C39B3">
        <w:rPr>
          <w:lang w:val="es-ES_tradnl"/>
        </w:rPr>
        <w:t>di</w:t>
      </w:r>
      <w:r w:rsidR="0038550B">
        <w:rPr>
          <w:lang w:val="es-ES_tradnl"/>
        </w:rPr>
        <w:t>seño e implementación del plan.</w:t>
      </w:r>
      <w:r w:rsidR="004732F1">
        <w:rPr>
          <w:lang w:val="es-ES_tradnl"/>
        </w:rPr>
        <w:t xml:space="preserve"> </w:t>
      </w:r>
      <w:r w:rsidR="0038550B">
        <w:rPr>
          <w:lang w:val="es-ES_tradnl"/>
        </w:rPr>
        <w:t xml:space="preserve">Este acompañamiento post taller </w:t>
      </w:r>
      <w:r w:rsidR="009C0BFC" w:rsidRPr="005C39B3">
        <w:rPr>
          <w:lang w:val="es-ES_tradnl"/>
        </w:rPr>
        <w:t>aunque es opcional  se sugiere como  altamente recomendable para apoyar el proceso práctico</w:t>
      </w:r>
      <w:r w:rsidR="009C0BFC">
        <w:rPr>
          <w:lang w:val="es-ES_tradnl"/>
        </w:rPr>
        <w:t xml:space="preserve"> </w:t>
      </w:r>
      <w:r w:rsidR="009C0BFC" w:rsidRPr="005C39B3">
        <w:rPr>
          <w:lang w:val="es-ES_tradnl"/>
        </w:rPr>
        <w:t xml:space="preserve">en su contexto de gestión regular </w:t>
      </w:r>
    </w:p>
    <w:p w:rsidR="009C0BFC" w:rsidRPr="005C39B3" w:rsidRDefault="009C0BFC" w:rsidP="009C0BFC">
      <w:pPr>
        <w:pStyle w:val="Cuerpo"/>
        <w:spacing w:after="0"/>
        <w:jc w:val="both"/>
        <w:rPr>
          <w:lang w:val="es-ES_tradnl"/>
        </w:rPr>
      </w:pPr>
      <w:r w:rsidRPr="005C39B3">
        <w:rPr>
          <w:lang w:val="es-ES_tradnl"/>
        </w:rPr>
        <w:t xml:space="preserve">En caso de tomar el curso + el acompañamiento la duración total  por participante seria de: 20horas.  </w:t>
      </w:r>
    </w:p>
    <w:p w:rsidR="009C0BFC" w:rsidRPr="005C39B3" w:rsidRDefault="009C0BFC" w:rsidP="009C0BFC">
      <w:pPr>
        <w:pStyle w:val="Cuerpo"/>
        <w:shd w:val="clear" w:color="auto" w:fill="FFFFFF"/>
        <w:spacing w:after="0" w:line="240" w:lineRule="auto"/>
        <w:rPr>
          <w:lang w:val="es-ES_tradnl"/>
        </w:rPr>
      </w:pPr>
    </w:p>
    <w:p w:rsidR="009C0BFC" w:rsidRPr="005C39B3" w:rsidRDefault="009C0BFC" w:rsidP="009C0BFC">
      <w:pPr>
        <w:pStyle w:val="Cuerpo"/>
        <w:spacing w:after="0"/>
        <w:rPr>
          <w:b/>
          <w:bCs/>
          <w:lang w:val="es-ES_tradnl"/>
        </w:rPr>
      </w:pPr>
      <w:r w:rsidRPr="005C39B3">
        <w:rPr>
          <w:b/>
          <w:bCs/>
          <w:lang w:val="es-ES_tradnl"/>
        </w:rPr>
        <w:t xml:space="preserve">Fechas y Horarios cursos abiertos: </w:t>
      </w:r>
    </w:p>
    <w:p w:rsidR="009C0BFC" w:rsidRPr="00ED224C" w:rsidRDefault="00C70A26" w:rsidP="009C0BFC">
      <w:pPr>
        <w:pStyle w:val="Cuerpo"/>
        <w:spacing w:after="0"/>
        <w:rPr>
          <w:color w:val="1F497D" w:themeColor="text2"/>
          <w:lang w:val="es-ES_tradnl"/>
        </w:rPr>
      </w:pPr>
      <w:r>
        <w:rPr>
          <w:color w:val="auto"/>
          <w:lang w:val="es-ES_tradnl"/>
        </w:rPr>
        <w:t>Agosto – 16 y 17</w:t>
      </w:r>
    </w:p>
    <w:p w:rsidR="009C0BFC" w:rsidRPr="005C39B3" w:rsidRDefault="009C0BFC" w:rsidP="009C0BFC">
      <w:pPr>
        <w:pStyle w:val="Cuerpo"/>
        <w:spacing w:after="0"/>
        <w:rPr>
          <w:lang w:val="es-ES_tradnl"/>
        </w:rPr>
      </w:pPr>
      <w:r w:rsidRPr="005C39B3">
        <w:rPr>
          <w:lang w:val="es-ES_tradnl"/>
        </w:rPr>
        <w:t>Las sesiones individuales se iniciarían una semana después de finalizado el curso en  fechas y horarios en consenso con cada participante</w:t>
      </w:r>
    </w:p>
    <w:p w:rsidR="009C0BFC" w:rsidRPr="005C39B3" w:rsidRDefault="009C0BFC" w:rsidP="009C0BFC">
      <w:pPr>
        <w:pStyle w:val="Cuerpo"/>
        <w:spacing w:after="0"/>
        <w:rPr>
          <w:lang w:val="es-ES_tradnl"/>
        </w:rPr>
      </w:pPr>
      <w:r w:rsidRPr="005C39B3">
        <w:rPr>
          <w:b/>
          <w:bCs/>
          <w:lang w:val="es-ES_tradnl"/>
        </w:rPr>
        <w:t>Idioma:</w:t>
      </w:r>
      <w:r w:rsidRPr="005C39B3">
        <w:rPr>
          <w:lang w:val="es-ES_tradnl"/>
        </w:rPr>
        <w:t xml:space="preserve"> Español</w:t>
      </w:r>
    </w:p>
    <w:p w:rsidR="009C0BFC" w:rsidRPr="005C39B3" w:rsidRDefault="009C0BFC" w:rsidP="009C0BFC">
      <w:pPr>
        <w:pStyle w:val="Cuerpo"/>
        <w:spacing w:after="0"/>
        <w:jc w:val="both"/>
        <w:rPr>
          <w:b/>
          <w:bCs/>
          <w:lang w:val="es-ES_tradnl"/>
        </w:rPr>
      </w:pPr>
      <w:r w:rsidRPr="005C39B3">
        <w:rPr>
          <w:b/>
          <w:bCs/>
          <w:lang w:val="es-ES_tradnl"/>
        </w:rPr>
        <w:t>Inversión: </w:t>
      </w:r>
    </w:p>
    <w:p w:rsidR="009C0BFC" w:rsidRPr="005C39B3" w:rsidRDefault="0038550B" w:rsidP="009C0BFC">
      <w:pPr>
        <w:pStyle w:val="Cuerpo"/>
        <w:numPr>
          <w:ilvl w:val="0"/>
          <w:numId w:val="14"/>
        </w:numPr>
        <w:spacing w:after="0"/>
        <w:jc w:val="both"/>
        <w:rPr>
          <w:lang w:val="es-ES_tradnl"/>
        </w:rPr>
      </w:pPr>
      <w:r>
        <w:rPr>
          <w:lang w:val="es-ES_tradnl"/>
        </w:rPr>
        <w:t xml:space="preserve">Taller presencial de 16 horas </w:t>
      </w:r>
      <w:r w:rsidR="009C0BFC" w:rsidRPr="005C39B3">
        <w:rPr>
          <w:lang w:val="es-ES_tradnl"/>
        </w:rPr>
        <w:t>el valor es de  476 USD (conto sin</w:t>
      </w:r>
      <w:r>
        <w:rPr>
          <w:lang w:val="es-ES_tradnl"/>
        </w:rPr>
        <w:t xml:space="preserve"> IVA ) incluye administración y</w:t>
      </w:r>
      <w:r w:rsidR="009C0BFC" w:rsidRPr="005C39B3">
        <w:rPr>
          <w:lang w:val="es-ES_tradnl"/>
        </w:rPr>
        <w:t xml:space="preserve"> resumen del perfil individual</w:t>
      </w:r>
    </w:p>
    <w:p w:rsidR="009C0BFC" w:rsidRPr="005C39B3" w:rsidRDefault="009C0BFC" w:rsidP="009C0BFC">
      <w:pPr>
        <w:pStyle w:val="Cuerpo"/>
        <w:numPr>
          <w:ilvl w:val="0"/>
          <w:numId w:val="14"/>
        </w:numPr>
        <w:spacing w:after="0"/>
        <w:jc w:val="both"/>
        <w:rPr>
          <w:lang w:val="es-ES_tradnl"/>
        </w:rPr>
      </w:pPr>
      <w:r w:rsidRPr="005C39B3">
        <w:rPr>
          <w:lang w:val="es-ES_tradnl"/>
        </w:rPr>
        <w:t>El valor d</w:t>
      </w:r>
      <w:r w:rsidR="0038550B">
        <w:rPr>
          <w:lang w:val="es-ES_tradnl"/>
        </w:rPr>
        <w:t>e cada sesión de acompañamiento</w:t>
      </w:r>
      <w:r w:rsidRPr="005C39B3">
        <w:rPr>
          <w:lang w:val="es-ES_tradnl"/>
        </w:rPr>
        <w:t xml:space="preserve"> individual por participante es de 30 USD</w:t>
      </w:r>
    </w:p>
    <w:p w:rsidR="009C0BFC" w:rsidRPr="005C39B3" w:rsidRDefault="009C0BFC" w:rsidP="009C0BFC">
      <w:pPr>
        <w:pStyle w:val="Cuerpo"/>
        <w:spacing w:after="0"/>
        <w:jc w:val="both"/>
        <w:rPr>
          <w:lang w:val="es-ES_tradnl"/>
        </w:rPr>
      </w:pPr>
    </w:p>
    <w:p w:rsidR="009C0BFC" w:rsidRPr="005C39B3" w:rsidRDefault="009C0BFC" w:rsidP="009C0BFC">
      <w:pPr>
        <w:pStyle w:val="Cuerpo"/>
        <w:spacing w:after="0"/>
        <w:jc w:val="both"/>
        <w:rPr>
          <w:b/>
          <w:bCs/>
          <w:lang w:val="es-ES_tradnl"/>
        </w:rPr>
      </w:pPr>
      <w:r w:rsidRPr="005C39B3">
        <w:rPr>
          <w:b/>
          <w:bCs/>
          <w:lang w:val="es-ES_tradnl"/>
        </w:rPr>
        <w:t>Descuentos y promociones:</w:t>
      </w:r>
    </w:p>
    <w:p w:rsidR="009C0BFC" w:rsidRPr="005C39B3" w:rsidRDefault="009C0BFC" w:rsidP="009C0BFC">
      <w:pPr>
        <w:pStyle w:val="Cuerpo"/>
        <w:spacing w:after="0"/>
        <w:jc w:val="both"/>
        <w:rPr>
          <w:lang w:val="es-ES_tradnl"/>
        </w:rPr>
      </w:pPr>
    </w:p>
    <w:p w:rsidR="009C0BFC" w:rsidRPr="005C39B3" w:rsidRDefault="009C0BFC" w:rsidP="009C0BFC">
      <w:pPr>
        <w:pStyle w:val="Prrafodelista"/>
        <w:numPr>
          <w:ilvl w:val="0"/>
          <w:numId w:val="9"/>
        </w:numPr>
        <w:spacing w:after="0"/>
        <w:ind w:hanging="360"/>
        <w:jc w:val="both"/>
      </w:pPr>
      <w:r w:rsidRPr="005C39B3">
        <w:t>Si tomas el paquete (taller + acom</w:t>
      </w:r>
      <w:r w:rsidR="0038550B">
        <w:t xml:space="preserve">pañamiento) y pagas de contado 15 días antes del evento obtendrás un 10% de descuento en el taller y </w:t>
      </w:r>
      <w:r w:rsidRPr="005C39B3">
        <w:t>te bonificamos 2 sesiones de acompañamiento</w:t>
      </w:r>
    </w:p>
    <w:p w:rsidR="009C0BFC" w:rsidRPr="005C39B3" w:rsidRDefault="009C0BFC" w:rsidP="009C0BFC">
      <w:pPr>
        <w:pStyle w:val="Prrafodelista"/>
        <w:numPr>
          <w:ilvl w:val="0"/>
          <w:numId w:val="10"/>
        </w:numPr>
        <w:tabs>
          <w:tab w:val="num" w:pos="720"/>
        </w:tabs>
        <w:spacing w:after="0"/>
        <w:ind w:hanging="360"/>
        <w:jc w:val="both"/>
      </w:pPr>
      <w:r w:rsidRPr="005C39B3">
        <w:t>Si tomas solo el taller y apagas de</w:t>
      </w:r>
      <w:r w:rsidR="0038550B">
        <w:t xml:space="preserve"> contado 15 días antes </w:t>
      </w:r>
      <w:r w:rsidRPr="005C39B3">
        <w:t>del evento tendrás un 10 % de descuento</w:t>
      </w:r>
    </w:p>
    <w:p w:rsidR="009C0BFC" w:rsidRPr="005C39B3" w:rsidRDefault="009C0BFC" w:rsidP="009C0BFC">
      <w:pPr>
        <w:pStyle w:val="Prrafodelista"/>
        <w:numPr>
          <w:ilvl w:val="0"/>
          <w:numId w:val="11"/>
        </w:numPr>
        <w:tabs>
          <w:tab w:val="num" w:pos="720"/>
        </w:tabs>
        <w:spacing w:after="0"/>
        <w:ind w:hanging="360"/>
        <w:jc w:val="both"/>
      </w:pPr>
      <w:r w:rsidRPr="005C39B3">
        <w:t>Si tomas solo taller y una vez finalizado  el mismo decides tomar l</w:t>
      </w:r>
      <w:r w:rsidR="0038550B">
        <w:t xml:space="preserve">as sesiones de acompañamiento y pagas en un periodo no mayor a 10 días </w:t>
      </w:r>
      <w:r w:rsidRPr="005C39B3">
        <w:t>, te mantenemos el descuento como paquete</w:t>
      </w:r>
    </w:p>
    <w:p w:rsidR="009C0BFC" w:rsidRPr="005C39B3" w:rsidRDefault="009C0BFC" w:rsidP="009C0BFC">
      <w:pPr>
        <w:pStyle w:val="Prrafodelista"/>
        <w:spacing w:after="0"/>
        <w:jc w:val="both"/>
      </w:pPr>
    </w:p>
    <w:p w:rsidR="009C0BFC" w:rsidRPr="005C39B3" w:rsidRDefault="009C0BFC" w:rsidP="009C0BFC">
      <w:pPr>
        <w:pStyle w:val="Cuerpo"/>
        <w:rPr>
          <w:b/>
          <w:bCs/>
          <w:color w:val="E36C0A"/>
          <w:u w:color="E36C0A"/>
          <w:lang w:val="es-ES_tradnl"/>
        </w:rPr>
      </w:pPr>
      <w:r w:rsidRPr="005C39B3">
        <w:rPr>
          <w:b/>
          <w:bCs/>
          <w:color w:val="E36C0A"/>
          <w:u w:color="E36C0A"/>
          <w:lang w:val="es-ES_tradnl"/>
        </w:rPr>
        <w:t>MODULO II- Equipos  ge</w:t>
      </w:r>
      <w:r w:rsidR="00486601">
        <w:rPr>
          <w:b/>
          <w:bCs/>
          <w:color w:val="E36C0A"/>
          <w:u w:color="E36C0A"/>
          <w:lang w:val="es-ES_tradnl"/>
        </w:rPr>
        <w:t xml:space="preserve">nerativos </w:t>
      </w:r>
      <w:r w:rsidR="004732F1">
        <w:rPr>
          <w:b/>
          <w:bCs/>
          <w:color w:val="E36C0A"/>
          <w:u w:color="E36C0A"/>
          <w:lang w:val="es-ES_tradnl"/>
        </w:rPr>
        <w:t xml:space="preserve"> impulsores d</w:t>
      </w:r>
      <w:r w:rsidR="00486601">
        <w:rPr>
          <w:b/>
          <w:bCs/>
          <w:color w:val="E36C0A"/>
          <w:u w:color="E36C0A"/>
          <w:lang w:val="es-ES_tradnl"/>
        </w:rPr>
        <w:t xml:space="preserve">el cambio </w:t>
      </w:r>
      <w:r w:rsidR="004732F1">
        <w:rPr>
          <w:b/>
          <w:bCs/>
          <w:color w:val="E36C0A"/>
          <w:u w:color="E36C0A"/>
          <w:lang w:val="es-ES_tradnl"/>
        </w:rPr>
        <w:t>en resultados</w:t>
      </w:r>
    </w:p>
    <w:p w:rsidR="009C0BFC" w:rsidRPr="005C39B3" w:rsidRDefault="009C0BFC" w:rsidP="009C0BFC">
      <w:pPr>
        <w:pStyle w:val="Cuerpo"/>
        <w:rPr>
          <w:b/>
          <w:bCs/>
        </w:rPr>
      </w:pPr>
      <w:r w:rsidRPr="005C39B3">
        <w:rPr>
          <w:b/>
          <w:bCs/>
          <w:lang w:val="es-ES_tradnl"/>
        </w:rPr>
        <w:t xml:space="preserve">Objetivos:  </w:t>
      </w:r>
    </w:p>
    <w:p w:rsidR="009C0BFC" w:rsidRPr="005C39B3" w:rsidRDefault="009C0BFC" w:rsidP="009C0BFC">
      <w:pPr>
        <w:pStyle w:val="Cuerpo"/>
        <w:jc w:val="both"/>
        <w:rPr>
          <w:lang w:val="pt-PT"/>
        </w:rPr>
      </w:pPr>
      <w:r w:rsidRPr="005C39B3">
        <w:rPr>
          <w:lang w:val="es-ES_tradnl"/>
        </w:rPr>
        <w:t>Sensibilizar a los participantes de equipos, sobre su rol como agentes de cambio tanto en proyectos como en el desarrollo natural de du gestión para impulsar metas, objetivos y planes de trabajo, desde el enfoque de la Metodología de Cambio Din</w:t>
      </w:r>
      <w:r w:rsidRPr="005C39B3">
        <w:t>á</w:t>
      </w:r>
      <w:r w:rsidRPr="005C39B3">
        <w:rPr>
          <w:lang w:val="pt-PT"/>
        </w:rPr>
        <w:t>mico. MCD</w:t>
      </w:r>
    </w:p>
    <w:p w:rsidR="009C0BFC" w:rsidRPr="005C39B3" w:rsidRDefault="009C0BFC" w:rsidP="009C0BFC">
      <w:pPr>
        <w:pStyle w:val="Cuerpo"/>
        <w:jc w:val="both"/>
        <w:rPr>
          <w:lang w:val="es-ES_tradnl"/>
        </w:rPr>
      </w:pPr>
      <w:r w:rsidRPr="005C39B3">
        <w:rPr>
          <w:lang w:val="es-ES_tradnl"/>
        </w:rPr>
        <w:t xml:space="preserve">Entregar a los equipos conocimiento y herramientas desde la perspectiva del cambio </w:t>
      </w:r>
      <w:proofErr w:type="spellStart"/>
      <w:r w:rsidRPr="005C39B3">
        <w:rPr>
          <w:lang w:val="es-ES_tradnl"/>
        </w:rPr>
        <w:t>din</w:t>
      </w:r>
      <w:proofErr w:type="spellEnd"/>
      <w:r w:rsidRPr="005C39B3">
        <w:t>á</w:t>
      </w:r>
      <w:r w:rsidRPr="005C39B3">
        <w:rPr>
          <w:lang w:val="es-ES_tradnl"/>
        </w:rPr>
        <w:t>mico que fa</w:t>
      </w:r>
      <w:r w:rsidR="0038550B">
        <w:rPr>
          <w:lang w:val="es-ES_tradnl"/>
        </w:rPr>
        <w:t>cilite condiciones que promueva</w:t>
      </w:r>
      <w:r w:rsidRPr="005C39B3">
        <w:rPr>
          <w:lang w:val="es-ES_tradnl"/>
        </w:rPr>
        <w:t xml:space="preserve"> el diseño y alineación</w:t>
      </w:r>
      <w:r w:rsidRPr="005C39B3">
        <w:rPr>
          <w:lang w:val="de-DE"/>
        </w:rPr>
        <w:t>n sin</w:t>
      </w:r>
      <w:r w:rsidRPr="005C39B3">
        <w:rPr>
          <w:lang w:val="fr-FR"/>
        </w:rPr>
        <w:t>é</w:t>
      </w:r>
      <w:proofErr w:type="spellStart"/>
      <w:r w:rsidRPr="005C39B3">
        <w:rPr>
          <w:lang w:val="es-ES_tradnl"/>
        </w:rPr>
        <w:t>rgica</w:t>
      </w:r>
      <w:proofErr w:type="spellEnd"/>
      <w:r w:rsidRPr="005C39B3">
        <w:rPr>
          <w:lang w:val="es-ES_tradnl"/>
        </w:rPr>
        <w:t xml:space="preserve"> de sus interacciones de manera eco- efectivas.</w:t>
      </w:r>
    </w:p>
    <w:p w:rsidR="009C0BFC" w:rsidRPr="005C39B3" w:rsidRDefault="009C0BFC" w:rsidP="009C0BFC">
      <w:pPr>
        <w:pStyle w:val="Cuerpo"/>
        <w:jc w:val="both"/>
        <w:rPr>
          <w:lang w:val="es-ES_tradnl"/>
        </w:rPr>
      </w:pPr>
      <w:r w:rsidRPr="005C39B3">
        <w:rPr>
          <w:lang w:val="es-ES_tradnl"/>
        </w:rPr>
        <w:lastRenderedPageBreak/>
        <w:t>Incorporar prácticas desde las 5 acciones dinamizadoras del MCD para impulsar los resultados planificados, en tiempo, calidad y costos.</w:t>
      </w:r>
    </w:p>
    <w:p w:rsidR="009C0BFC" w:rsidRPr="005C39B3" w:rsidRDefault="009C0BFC" w:rsidP="009C0BFC">
      <w:pPr>
        <w:pStyle w:val="Cuerpo"/>
        <w:spacing w:after="0"/>
        <w:jc w:val="both"/>
        <w:rPr>
          <w:b/>
          <w:bCs/>
          <w:lang w:val="es-ES_tradnl"/>
        </w:rPr>
      </w:pPr>
      <w:r w:rsidRPr="005C39B3">
        <w:rPr>
          <w:b/>
          <w:bCs/>
          <w:lang w:val="es-ES_tradnl"/>
        </w:rPr>
        <w:t>Dirigido a:</w:t>
      </w:r>
    </w:p>
    <w:p w:rsidR="009C0BFC" w:rsidRPr="005C39B3" w:rsidRDefault="009C0BFC" w:rsidP="009C0BFC">
      <w:pPr>
        <w:pStyle w:val="Prrafodelista"/>
        <w:numPr>
          <w:ilvl w:val="0"/>
          <w:numId w:val="12"/>
        </w:numPr>
        <w:tabs>
          <w:tab w:val="num" w:pos="720"/>
        </w:tabs>
        <w:spacing w:after="0"/>
        <w:ind w:hanging="360"/>
        <w:jc w:val="both"/>
      </w:pPr>
      <w:r w:rsidRPr="005C39B3">
        <w:rPr>
          <w:b/>
          <w:bCs/>
        </w:rPr>
        <w:t xml:space="preserve">En los casos de talleres abiertos, </w:t>
      </w:r>
      <w:r w:rsidRPr="005C39B3">
        <w:t>está dirigido</w:t>
      </w:r>
      <w:r w:rsidRPr="005C39B3">
        <w:rPr>
          <w:b/>
          <w:bCs/>
        </w:rPr>
        <w:t xml:space="preserve"> </w:t>
      </w:r>
      <w:r w:rsidRPr="005C39B3">
        <w:t xml:space="preserve">a profesionales de cualquier área que desee incrementar su oferta  de valor a los equipos con los que interactúa desde su rol </w:t>
      </w:r>
    </w:p>
    <w:p w:rsidR="009C0BFC" w:rsidRPr="005C39B3" w:rsidRDefault="009C0BFC" w:rsidP="009C0BFC">
      <w:pPr>
        <w:pStyle w:val="Prrafodelista"/>
        <w:spacing w:after="0"/>
        <w:jc w:val="both"/>
      </w:pPr>
    </w:p>
    <w:p w:rsidR="009C0BFC" w:rsidRPr="005C39B3" w:rsidRDefault="009C0BFC" w:rsidP="009C0BFC">
      <w:pPr>
        <w:pStyle w:val="Prrafodelista"/>
        <w:numPr>
          <w:ilvl w:val="0"/>
          <w:numId w:val="12"/>
        </w:numPr>
        <w:tabs>
          <w:tab w:val="num" w:pos="720"/>
        </w:tabs>
        <w:spacing w:after="0"/>
        <w:ind w:hanging="360"/>
        <w:jc w:val="both"/>
        <w:rPr>
          <w:rFonts w:eastAsia="Trebuchet MS"/>
          <w:b/>
          <w:bCs/>
        </w:rPr>
      </w:pPr>
      <w:r w:rsidRPr="005C39B3">
        <w:rPr>
          <w:b/>
          <w:bCs/>
        </w:rPr>
        <w:t>En los casos in company,</w:t>
      </w:r>
      <w:r w:rsidRPr="005C39B3">
        <w:t xml:space="preserve"> está  dirigido a equipos naturales de trabajos en la gestión de la rutina diaria y a equipos conformados para proyectos de cualquier naturaleza.</w:t>
      </w:r>
    </w:p>
    <w:p w:rsidR="009C0BFC" w:rsidRPr="005C39B3" w:rsidRDefault="009C0BFC" w:rsidP="009C0BFC">
      <w:pPr>
        <w:pStyle w:val="Cuerpo"/>
        <w:spacing w:after="0"/>
        <w:ind w:left="709"/>
        <w:jc w:val="both"/>
        <w:rPr>
          <w:lang w:val="es-ES_tradnl"/>
        </w:rPr>
      </w:pPr>
      <w:r w:rsidRPr="005C39B3">
        <w:rPr>
          <w:lang w:val="es-ES_tradnl"/>
        </w:rPr>
        <w:t xml:space="preserve">Para este caso se trabajará con el  esquema  de </w:t>
      </w:r>
      <w:r w:rsidR="0038550B">
        <w:rPr>
          <w:lang w:val="es-ES_tradnl"/>
        </w:rPr>
        <w:t xml:space="preserve">consultoría formativa que consiste en </w:t>
      </w:r>
      <w:r w:rsidRPr="005C39B3">
        <w:rPr>
          <w:lang w:val="es-ES_tradnl"/>
        </w:rPr>
        <w:t>12 horas de actividades  de aprendizaje formal, más  4 horas  para desarrollar actividad generativa en  construcción  participativa orientada a la dinamización de resultados colectivo dentro de su contexto natural. Modalidad  total de la actividad será presencial.</w:t>
      </w:r>
    </w:p>
    <w:p w:rsidR="009C0BFC" w:rsidRPr="005C39B3" w:rsidRDefault="009C0BFC" w:rsidP="009C0BFC">
      <w:pPr>
        <w:pStyle w:val="Cuerpo"/>
        <w:spacing w:after="0"/>
        <w:ind w:left="709"/>
        <w:jc w:val="both"/>
        <w:rPr>
          <w:lang w:val="es-ES_tradnl"/>
        </w:rPr>
      </w:pPr>
    </w:p>
    <w:p w:rsidR="009C0BFC" w:rsidRPr="005C39B3" w:rsidRDefault="009C0BFC" w:rsidP="009C0BFC">
      <w:pPr>
        <w:pStyle w:val="Cuerpo"/>
        <w:spacing w:after="0"/>
        <w:jc w:val="both"/>
        <w:rPr>
          <w:lang w:val="es-ES_tradnl"/>
        </w:rPr>
      </w:pPr>
      <w:r w:rsidRPr="005C39B3">
        <w:rPr>
          <w:b/>
          <w:bCs/>
          <w:lang w:val="es-ES_tradnl"/>
        </w:rPr>
        <w:t xml:space="preserve">Duración total  para ambos casos: </w:t>
      </w:r>
      <w:r w:rsidRPr="005C39B3">
        <w:rPr>
          <w:lang w:val="es-ES_tradnl"/>
        </w:rPr>
        <w:t xml:space="preserve">16 horas </w:t>
      </w:r>
    </w:p>
    <w:p w:rsidR="009C0BFC" w:rsidRPr="005C39B3" w:rsidRDefault="009C0BFC" w:rsidP="009C0BFC">
      <w:pPr>
        <w:pStyle w:val="Cuerpo"/>
        <w:spacing w:after="0"/>
        <w:jc w:val="both"/>
        <w:rPr>
          <w:lang w:val="es-ES_tradnl"/>
        </w:rPr>
      </w:pPr>
      <w:r w:rsidRPr="005C39B3">
        <w:rPr>
          <w:lang w:val="es-ES_tradnl"/>
        </w:rPr>
        <w:t xml:space="preserve"> </w:t>
      </w:r>
    </w:p>
    <w:p w:rsidR="00ED224C" w:rsidRDefault="009C0BFC" w:rsidP="009C0BFC">
      <w:pPr>
        <w:pStyle w:val="Cuerpo"/>
        <w:spacing w:after="0"/>
        <w:jc w:val="both"/>
        <w:rPr>
          <w:lang w:val="es-ES_tradnl"/>
        </w:rPr>
      </w:pPr>
      <w:r w:rsidRPr="005C39B3">
        <w:rPr>
          <w:b/>
          <w:bCs/>
          <w:lang w:val="es-ES_tradnl"/>
        </w:rPr>
        <w:t>Fechas y horarios de cursos abiertos</w:t>
      </w:r>
      <w:r w:rsidRPr="005C39B3">
        <w:rPr>
          <w:lang w:val="es-ES_tradnl"/>
        </w:rPr>
        <w:t xml:space="preserve">: </w:t>
      </w:r>
      <w:r w:rsidR="00C70A26">
        <w:rPr>
          <w:lang w:val="es-ES_tradnl"/>
        </w:rPr>
        <w:t xml:space="preserve">21, 22,24 y 24 en jornadas de 4 horas </w:t>
      </w:r>
    </w:p>
    <w:p w:rsidR="009C0BFC" w:rsidRPr="005C39B3" w:rsidRDefault="009C0BFC" w:rsidP="009C0BFC">
      <w:pPr>
        <w:pStyle w:val="Cuerpo"/>
        <w:spacing w:after="0"/>
        <w:jc w:val="both"/>
        <w:rPr>
          <w:lang w:val="es-ES_tradnl"/>
        </w:rPr>
      </w:pPr>
      <w:r w:rsidRPr="005C39B3">
        <w:rPr>
          <w:b/>
          <w:bCs/>
          <w:lang w:val="es-ES_tradnl"/>
        </w:rPr>
        <w:t>Idioma:</w:t>
      </w:r>
      <w:r w:rsidRPr="005C39B3">
        <w:rPr>
          <w:lang w:val="es-ES_tradnl"/>
        </w:rPr>
        <w:t xml:space="preserve"> Español</w:t>
      </w:r>
    </w:p>
    <w:p w:rsidR="009C0BFC" w:rsidRPr="005C39B3" w:rsidRDefault="009C0BFC" w:rsidP="009C0BFC">
      <w:pPr>
        <w:pStyle w:val="Cuerpo"/>
        <w:spacing w:after="0"/>
        <w:jc w:val="both"/>
        <w:rPr>
          <w:b/>
          <w:bCs/>
          <w:lang w:val="es-ES_tradnl"/>
        </w:rPr>
      </w:pPr>
      <w:r w:rsidRPr="005C39B3">
        <w:rPr>
          <w:b/>
          <w:bCs/>
          <w:lang w:val="es-ES_tradnl"/>
        </w:rPr>
        <w:t>Inversión módulo II:</w:t>
      </w:r>
    </w:p>
    <w:p w:rsidR="009C0BFC" w:rsidRPr="005C39B3" w:rsidRDefault="009C0BFC" w:rsidP="009C0BFC">
      <w:pPr>
        <w:pStyle w:val="Cuerpo"/>
        <w:spacing w:after="0"/>
        <w:jc w:val="both"/>
        <w:rPr>
          <w:lang w:val="es-ES_tradnl"/>
        </w:rPr>
      </w:pPr>
      <w:r w:rsidRPr="005C39B3">
        <w:rPr>
          <w:lang w:val="es-ES_tradnl"/>
        </w:rPr>
        <w:t>El valor del taller es de 380 USD (no incluye IVA)</w:t>
      </w:r>
    </w:p>
    <w:p w:rsidR="009C0BFC" w:rsidRPr="005C39B3" w:rsidRDefault="009C0BFC" w:rsidP="009C0BFC">
      <w:pPr>
        <w:pStyle w:val="Cuerpo"/>
        <w:spacing w:after="0"/>
        <w:jc w:val="both"/>
        <w:rPr>
          <w:lang w:val="es-ES_tradnl"/>
        </w:rPr>
      </w:pPr>
      <w:r w:rsidRPr="005C39B3">
        <w:rPr>
          <w:lang w:val="es-ES_tradnl"/>
        </w:rPr>
        <w:t>Si pagas de contado 15 días antes de la fecha de realización del evento obtendrás el  10% menos sobre su valor</w:t>
      </w:r>
    </w:p>
    <w:p w:rsidR="009C0BFC" w:rsidRPr="005C39B3" w:rsidRDefault="009C0BFC" w:rsidP="009C0BFC">
      <w:pPr>
        <w:tabs>
          <w:tab w:val="num" w:pos="720"/>
        </w:tabs>
        <w:jc w:val="both"/>
        <w:rPr>
          <w:rFonts w:ascii="Calibri" w:hAnsi="Calibri" w:cs="Calibri"/>
          <w:sz w:val="22"/>
          <w:szCs w:val="22"/>
          <w:lang w:val="es-VE"/>
        </w:rPr>
      </w:pPr>
    </w:p>
    <w:p w:rsidR="009C0BFC" w:rsidRPr="005C39B3" w:rsidRDefault="009C0BFC" w:rsidP="009C0BFC">
      <w:pPr>
        <w:pStyle w:val="Cuerpo"/>
        <w:spacing w:after="0" w:line="240" w:lineRule="auto"/>
        <w:jc w:val="both"/>
        <w:rPr>
          <w:b/>
          <w:lang w:val="es-ES_tradnl"/>
        </w:rPr>
      </w:pPr>
      <w:r w:rsidRPr="005C39B3">
        <w:rPr>
          <w:b/>
          <w:lang w:val="es-ES_tradnl"/>
        </w:rPr>
        <w:t>Promoción especial por lanzamiento</w:t>
      </w:r>
    </w:p>
    <w:p w:rsidR="009C0BFC" w:rsidRPr="005C39B3" w:rsidRDefault="009C0BFC" w:rsidP="009C0BFC">
      <w:pPr>
        <w:pStyle w:val="Cuerpo"/>
        <w:spacing w:after="0" w:line="240" w:lineRule="auto"/>
        <w:jc w:val="both"/>
        <w:rPr>
          <w:b/>
          <w:lang w:val="es-ES_tradnl"/>
        </w:rPr>
      </w:pPr>
    </w:p>
    <w:p w:rsidR="009C0BFC" w:rsidRPr="005C39B3" w:rsidRDefault="0038550B" w:rsidP="009C0BFC">
      <w:pPr>
        <w:pStyle w:val="Cuerpo"/>
        <w:spacing w:after="0" w:line="240" w:lineRule="auto"/>
        <w:jc w:val="both"/>
        <w:rPr>
          <w:lang w:val="es-ES_tradnl"/>
        </w:rPr>
      </w:pPr>
      <w:r>
        <w:rPr>
          <w:lang w:val="es-ES_tradnl"/>
        </w:rPr>
        <w:t xml:space="preserve">Si tomas el combo </w:t>
      </w:r>
      <w:r w:rsidR="009C0BFC" w:rsidRPr="005C39B3">
        <w:rPr>
          <w:lang w:val="es-ES_tradnl"/>
        </w:rPr>
        <w:t>es decir el taller Modulo I (taller+ acompañamiento) y Modulo II y pagas  en un solo pago antes del módulo I  tendrás un descuento especial del 20 %</w:t>
      </w:r>
    </w:p>
    <w:p w:rsidR="009C0BFC" w:rsidRPr="005C39B3" w:rsidRDefault="009C0BFC" w:rsidP="009C0BFC">
      <w:pPr>
        <w:tabs>
          <w:tab w:val="num" w:pos="720"/>
        </w:tabs>
        <w:jc w:val="both"/>
        <w:rPr>
          <w:rFonts w:ascii="Calibri" w:hAnsi="Calibri" w:cs="Calibri"/>
          <w:sz w:val="22"/>
          <w:szCs w:val="22"/>
          <w:lang w:val="es-ES_tradnl"/>
        </w:rPr>
      </w:pPr>
    </w:p>
    <w:p w:rsidR="009C0BFC" w:rsidRPr="005C39B3" w:rsidRDefault="009C0BFC" w:rsidP="009C0BFC">
      <w:pPr>
        <w:pStyle w:val="Cuerpo"/>
        <w:spacing w:after="0"/>
        <w:jc w:val="both"/>
        <w:rPr>
          <w:color w:val="FF0000"/>
          <w:u w:color="FF0000"/>
          <w:lang w:val="es-ES_tradnl"/>
        </w:rPr>
      </w:pPr>
      <w:r w:rsidRPr="005C39B3">
        <w:rPr>
          <w:b/>
          <w:bCs/>
          <w:lang w:val="es-ES_tradnl"/>
        </w:rPr>
        <w:t>Nota:</w:t>
      </w:r>
      <w:r w:rsidRPr="005C39B3">
        <w:rPr>
          <w:lang w:val="es-ES_tradnl"/>
        </w:rPr>
        <w:t xml:space="preserve"> Para ambos taller el costó incluye certificado de asistencia taller internacional, </w:t>
      </w:r>
      <w:r w:rsidRPr="005C39B3">
        <w:rPr>
          <w:color w:val="auto"/>
          <w:u w:color="FF0000"/>
          <w:lang w:val="es-ES_tradnl"/>
        </w:rPr>
        <w:t xml:space="preserve">material de apoyo y lecturas </w:t>
      </w:r>
    </w:p>
    <w:p w:rsidR="009C0BFC" w:rsidRPr="005C39B3" w:rsidRDefault="009C0BFC" w:rsidP="009C0BFC">
      <w:pPr>
        <w:pStyle w:val="Cuerpo"/>
        <w:spacing w:after="0"/>
        <w:jc w:val="both"/>
        <w:rPr>
          <w:b/>
          <w:bCs/>
          <w:lang w:val="es-ES_tradnl"/>
        </w:rPr>
      </w:pPr>
    </w:p>
    <w:p w:rsidR="009C0BFC" w:rsidRPr="005C39B3" w:rsidRDefault="009C0BFC" w:rsidP="009C0BFC">
      <w:pPr>
        <w:pStyle w:val="Cuerpo"/>
        <w:spacing w:after="0" w:line="240" w:lineRule="auto"/>
        <w:jc w:val="both"/>
        <w:rPr>
          <w:b/>
          <w:lang w:val="es-ES_tradnl"/>
        </w:rPr>
      </w:pPr>
      <w:r w:rsidRPr="005C39B3">
        <w:rPr>
          <w:b/>
          <w:lang w:val="es-ES_tradnl"/>
        </w:rPr>
        <w:t xml:space="preserve">Beneficios: </w:t>
      </w:r>
    </w:p>
    <w:p w:rsidR="009C0BFC" w:rsidRPr="005C39B3" w:rsidRDefault="009C0BFC" w:rsidP="009C0BFC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  <w:r w:rsidRPr="005C39B3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Los participantes certificados PMPs podrán declarar PDUs.</w:t>
      </w:r>
    </w:p>
    <w:p w:rsidR="009C0BFC" w:rsidRPr="005C39B3" w:rsidRDefault="009C0BFC" w:rsidP="009C0BFC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5C39B3"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  <w:t>Opción a formar parte de la comunidad de agentes dinamizadores del cambio a nivel internacional.</w:t>
      </w:r>
    </w:p>
    <w:p w:rsidR="009C0BFC" w:rsidRPr="005C39B3" w:rsidRDefault="009C0BFC" w:rsidP="009C0BFC">
      <w:pPr>
        <w:pStyle w:val="Cuerpo"/>
        <w:spacing w:after="0" w:line="240" w:lineRule="auto"/>
        <w:jc w:val="both"/>
        <w:rPr>
          <w:b/>
        </w:rPr>
      </w:pPr>
    </w:p>
    <w:p w:rsidR="009C0BFC" w:rsidRPr="005C39B3" w:rsidRDefault="009C0BFC" w:rsidP="009C0BFC">
      <w:pPr>
        <w:pStyle w:val="Cuerpo"/>
        <w:spacing w:after="0" w:line="240" w:lineRule="auto"/>
        <w:jc w:val="both"/>
        <w:rPr>
          <w:lang w:val="es-ES_tradnl"/>
        </w:rPr>
      </w:pPr>
      <w:r w:rsidRPr="00DA17CB">
        <w:rPr>
          <w:b/>
          <w:lang w:val="es-ES_tradnl"/>
        </w:rPr>
        <w:t>Facilitador internacional:</w:t>
      </w:r>
      <w:r w:rsidRPr="005C39B3">
        <w:rPr>
          <w:lang w:val="es-ES_tradnl"/>
        </w:rPr>
        <w:t xml:space="preserve"> Odilia </w:t>
      </w:r>
      <w:r w:rsidR="00B26148" w:rsidRPr="005C39B3">
        <w:rPr>
          <w:lang w:val="es-ES_tradnl"/>
        </w:rPr>
        <w:t>Betancourt,</w:t>
      </w:r>
      <w:r w:rsidR="00B26148">
        <w:rPr>
          <w:lang w:val="es-ES_tradnl"/>
        </w:rPr>
        <w:t xml:space="preserve"> facilitadora y conferencista internacional Venezolano, residenciado en México </w:t>
      </w:r>
    </w:p>
    <w:p w:rsidR="009C0BFC" w:rsidRDefault="009C0BFC" w:rsidP="009C0BFC">
      <w:pPr>
        <w:pStyle w:val="Cuerpo"/>
        <w:spacing w:after="0" w:line="240" w:lineRule="auto"/>
        <w:jc w:val="both"/>
        <w:rPr>
          <w:lang w:val="es-ES_tradnl"/>
        </w:rPr>
      </w:pPr>
      <w:r w:rsidRPr="00DA17CB">
        <w:rPr>
          <w:b/>
          <w:lang w:val="es-ES_tradnl"/>
        </w:rPr>
        <w:t>Co-facilitador:</w:t>
      </w:r>
      <w:r>
        <w:rPr>
          <w:lang w:val="es-ES_tradnl"/>
        </w:rPr>
        <w:t xml:space="preserve"> </w:t>
      </w:r>
      <w:r w:rsidRPr="005C39B3">
        <w:rPr>
          <w:lang w:val="es-ES_tradnl"/>
        </w:rPr>
        <w:t xml:space="preserve">Yenis </w:t>
      </w:r>
      <w:r w:rsidR="00B26148" w:rsidRPr="005C39B3">
        <w:rPr>
          <w:lang w:val="es-ES_tradnl"/>
        </w:rPr>
        <w:t>Carmona,</w:t>
      </w:r>
      <w:r w:rsidR="00B26148">
        <w:rPr>
          <w:lang w:val="es-ES_tradnl"/>
        </w:rPr>
        <w:t xml:space="preserve"> facilitadora y consultora Venezolana residenciada en Uruguay </w:t>
      </w:r>
    </w:p>
    <w:p w:rsidR="009C0BFC" w:rsidRDefault="009C0BFC" w:rsidP="009C0BFC">
      <w:pPr>
        <w:pStyle w:val="Cuerpo"/>
        <w:spacing w:after="0" w:line="240" w:lineRule="auto"/>
        <w:jc w:val="both"/>
        <w:rPr>
          <w:sz w:val="24"/>
          <w:szCs w:val="24"/>
          <w:lang w:val="es-ES_tradnl"/>
        </w:rPr>
      </w:pPr>
      <w:r w:rsidRPr="005C39B3">
        <w:rPr>
          <w:lang w:val="es-ES_tradnl"/>
        </w:rPr>
        <w:t>Se anexa resumen del perfil profesio</w:t>
      </w:r>
      <w:r>
        <w:rPr>
          <w:sz w:val="24"/>
          <w:szCs w:val="24"/>
          <w:lang w:val="es-ES_tradnl"/>
        </w:rPr>
        <w:t xml:space="preserve">nal </w:t>
      </w:r>
      <w:r w:rsidR="0038550B">
        <w:rPr>
          <w:sz w:val="24"/>
          <w:szCs w:val="24"/>
          <w:lang w:val="es-ES_tradnl"/>
        </w:rPr>
        <w:t xml:space="preserve">de </w:t>
      </w:r>
      <w:r w:rsidR="00B26148">
        <w:rPr>
          <w:sz w:val="24"/>
          <w:szCs w:val="24"/>
          <w:lang w:val="es-ES_tradnl"/>
        </w:rPr>
        <w:t xml:space="preserve">ambos facilitadoras </w:t>
      </w:r>
    </w:p>
    <w:p w:rsidR="004D3EB1" w:rsidRPr="004D3EB1" w:rsidRDefault="004D3EB1" w:rsidP="008E1655">
      <w:pPr>
        <w:pStyle w:val="NormalWeb"/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</w:p>
    <w:p w:rsidR="004D3EB1" w:rsidRPr="00735765" w:rsidRDefault="004D3EB1" w:rsidP="008E1655">
      <w:pPr>
        <w:pStyle w:val="NormalWeb"/>
        <w:jc w:val="both"/>
        <w:rPr>
          <w:rFonts w:ascii="Calibri" w:eastAsia="Calibri" w:hAnsi="Calibri" w:cs="Calibri"/>
          <w:color w:val="000000"/>
          <w:sz w:val="22"/>
          <w:szCs w:val="22"/>
          <w:u w:color="000000"/>
          <w:bdr w:val="nil"/>
          <w:lang w:val="es-ES_tradnl"/>
        </w:rPr>
      </w:pPr>
    </w:p>
    <w:p w:rsidR="00333BCB" w:rsidRPr="00735765" w:rsidRDefault="00333BCB" w:rsidP="008E1655">
      <w:pPr>
        <w:pStyle w:val="Cuerpo"/>
        <w:spacing w:after="0" w:line="240" w:lineRule="auto"/>
        <w:jc w:val="both"/>
        <w:rPr>
          <w:lang w:val="es-ES_tradnl"/>
        </w:rPr>
      </w:pPr>
    </w:p>
    <w:p w:rsidR="004D669D" w:rsidRPr="00333BCB" w:rsidRDefault="004D669D" w:rsidP="008E1655">
      <w:pPr>
        <w:jc w:val="both"/>
        <w:rPr>
          <w:lang w:val="es-ES_tradnl"/>
        </w:rPr>
      </w:pPr>
    </w:p>
    <w:sectPr w:rsidR="004D669D" w:rsidRPr="00333BCB" w:rsidSect="00333BCB">
      <w:headerReference w:type="default" r:id="rId8"/>
      <w:footerReference w:type="default" r:id="rId9"/>
      <w:type w:val="continuous"/>
      <w:pgSz w:w="12240" w:h="15840"/>
      <w:pgMar w:top="1135" w:right="900" w:bottom="426" w:left="1134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2DE7" w:rsidRDefault="00B22DE7" w:rsidP="00333BCB">
      <w:r>
        <w:separator/>
      </w:r>
    </w:p>
  </w:endnote>
  <w:endnote w:type="continuationSeparator" w:id="0">
    <w:p w:rsidR="00B22DE7" w:rsidRDefault="00B22DE7" w:rsidP="00333B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21A9" w:rsidRPr="008021A9" w:rsidRDefault="008021A9" w:rsidP="008021A9">
    <w:pPr>
      <w:pStyle w:val="Ttulo3"/>
      <w:shd w:val="clear" w:color="auto" w:fill="FFFFFF"/>
      <w:spacing w:before="0" w:beforeAutospacing="0" w:after="0" w:afterAutospacing="0" w:line="312" w:lineRule="atLeast"/>
      <w:textAlignment w:val="baseline"/>
      <w:rPr>
        <w:rFonts w:ascii="Helvetica" w:hAnsi="Helvetica" w:cs="Helvetica"/>
        <w:color w:val="7F7F7F" w:themeColor="text1" w:themeTint="80"/>
        <w:sz w:val="16"/>
        <w:szCs w:val="16"/>
      </w:rPr>
    </w:pPr>
    <w:r w:rsidRPr="008021A9">
      <w:rPr>
        <w:rFonts w:ascii="Helvetica" w:hAnsi="Helvetica" w:cs="Helvetica"/>
        <w:color w:val="7F7F7F" w:themeColor="text1" w:themeTint="80"/>
        <w:sz w:val="16"/>
        <w:szCs w:val="16"/>
      </w:rPr>
      <w:t xml:space="preserve"> </w:t>
    </w:r>
  </w:p>
  <w:p w:rsidR="00333BCB" w:rsidRPr="00333BCB" w:rsidRDefault="00333BCB" w:rsidP="00333BCB">
    <w:pPr>
      <w:pStyle w:val="Piedepgina"/>
      <w:rPr>
        <w:rFonts w:ascii="Helvetica" w:eastAsia="Times New Roman" w:hAnsi="Helvetica" w:cs="Helvetica"/>
        <w:b/>
        <w:bCs/>
        <w:color w:val="333333"/>
        <w:sz w:val="20"/>
        <w:szCs w:val="20"/>
        <w:bdr w:val="none" w:sz="0" w:space="0" w:color="auto"/>
        <w:lang w:val="es-VE" w:eastAsia="es-V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2DE7" w:rsidRDefault="00B22DE7" w:rsidP="00333BCB">
      <w:r>
        <w:separator/>
      </w:r>
    </w:p>
  </w:footnote>
  <w:footnote w:type="continuationSeparator" w:id="0">
    <w:p w:rsidR="00B22DE7" w:rsidRDefault="00B22DE7" w:rsidP="00333B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BCB" w:rsidRPr="00333BCB" w:rsidRDefault="00B22DE7">
    <w:pPr>
      <w:pStyle w:val="Encabezado"/>
      <w:rPr>
        <w:lang w:val="es-UY"/>
      </w:rPr>
    </w:pPr>
    <w:r>
      <w:rPr>
        <w:lang w:val="es-UY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35pt;height:45pt">
          <v:imagedata r:id="rId1" o:title="CAMBIUM_LOGO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A73E0"/>
    <w:multiLevelType w:val="multilevel"/>
    <w:tmpl w:val="39B2ECE6"/>
    <w:lvl w:ilvl="0">
      <w:numFmt w:val="bullet"/>
      <w:lvlText w:val="•"/>
      <w:lvlJc w:val="left"/>
      <w:rPr>
        <w:position w:val="0"/>
        <w:rtl w:val="0"/>
        <w:lang w:val="es-ES_tradnl"/>
      </w:rPr>
    </w:lvl>
    <w:lvl w:ilvl="1">
      <w:start w:val="1"/>
      <w:numFmt w:val="bullet"/>
      <w:lvlText w:val="o"/>
      <w:lvlJc w:val="left"/>
      <w:rPr>
        <w:position w:val="0"/>
        <w:rtl w:val="0"/>
        <w:lang w:val="es-ES_tradnl"/>
      </w:rPr>
    </w:lvl>
    <w:lvl w:ilvl="2">
      <w:start w:val="1"/>
      <w:numFmt w:val="bullet"/>
      <w:lvlText w:val="▪"/>
      <w:lvlJc w:val="left"/>
      <w:rPr>
        <w:position w:val="0"/>
        <w:rtl w:val="0"/>
        <w:lang w:val="es-ES_tradnl"/>
      </w:rPr>
    </w:lvl>
    <w:lvl w:ilvl="3">
      <w:start w:val="1"/>
      <w:numFmt w:val="bullet"/>
      <w:lvlText w:val="•"/>
      <w:lvlJc w:val="left"/>
      <w:rPr>
        <w:position w:val="0"/>
        <w:rtl w:val="0"/>
        <w:lang w:val="es-ES_tradnl"/>
      </w:rPr>
    </w:lvl>
    <w:lvl w:ilvl="4">
      <w:start w:val="1"/>
      <w:numFmt w:val="bullet"/>
      <w:lvlText w:val="o"/>
      <w:lvlJc w:val="left"/>
      <w:rPr>
        <w:position w:val="0"/>
        <w:rtl w:val="0"/>
        <w:lang w:val="es-ES_tradnl"/>
      </w:rPr>
    </w:lvl>
    <w:lvl w:ilvl="5">
      <w:start w:val="1"/>
      <w:numFmt w:val="bullet"/>
      <w:lvlText w:val="▪"/>
      <w:lvlJc w:val="left"/>
      <w:rPr>
        <w:position w:val="0"/>
        <w:rtl w:val="0"/>
        <w:lang w:val="es-ES_tradnl"/>
      </w:rPr>
    </w:lvl>
    <w:lvl w:ilvl="6">
      <w:start w:val="1"/>
      <w:numFmt w:val="bullet"/>
      <w:lvlText w:val="•"/>
      <w:lvlJc w:val="left"/>
      <w:rPr>
        <w:position w:val="0"/>
        <w:rtl w:val="0"/>
        <w:lang w:val="es-ES_tradnl"/>
      </w:rPr>
    </w:lvl>
    <w:lvl w:ilvl="7">
      <w:start w:val="1"/>
      <w:numFmt w:val="bullet"/>
      <w:lvlText w:val="o"/>
      <w:lvlJc w:val="left"/>
      <w:rPr>
        <w:position w:val="0"/>
        <w:rtl w:val="0"/>
        <w:lang w:val="es-ES_tradnl"/>
      </w:rPr>
    </w:lvl>
    <w:lvl w:ilvl="8">
      <w:start w:val="1"/>
      <w:numFmt w:val="bullet"/>
      <w:lvlText w:val="▪"/>
      <w:lvlJc w:val="left"/>
      <w:rPr>
        <w:position w:val="0"/>
        <w:rtl w:val="0"/>
        <w:lang w:val="es-ES_tradnl"/>
      </w:rPr>
    </w:lvl>
  </w:abstractNum>
  <w:abstractNum w:abstractNumId="1">
    <w:nsid w:val="177F21EB"/>
    <w:multiLevelType w:val="multilevel"/>
    <w:tmpl w:val="F5CA0A9E"/>
    <w:styleLink w:val="Lista21"/>
    <w:lvl w:ilvl="0">
      <w:numFmt w:val="bullet"/>
      <w:lvlText w:val="•"/>
      <w:lvlJc w:val="left"/>
      <w:rPr>
        <w:position w:val="0"/>
        <w:rtl w:val="0"/>
        <w:lang w:val="es-ES_tradnl"/>
      </w:rPr>
    </w:lvl>
    <w:lvl w:ilvl="1">
      <w:start w:val="1"/>
      <w:numFmt w:val="bullet"/>
      <w:lvlText w:val="o"/>
      <w:lvlJc w:val="left"/>
      <w:rPr>
        <w:position w:val="0"/>
        <w:rtl w:val="0"/>
        <w:lang w:val="es-ES_tradnl"/>
      </w:rPr>
    </w:lvl>
    <w:lvl w:ilvl="2">
      <w:start w:val="1"/>
      <w:numFmt w:val="bullet"/>
      <w:lvlText w:val="▪"/>
      <w:lvlJc w:val="left"/>
      <w:rPr>
        <w:position w:val="0"/>
        <w:rtl w:val="0"/>
        <w:lang w:val="es-ES_tradnl"/>
      </w:rPr>
    </w:lvl>
    <w:lvl w:ilvl="3">
      <w:start w:val="1"/>
      <w:numFmt w:val="bullet"/>
      <w:lvlText w:val="•"/>
      <w:lvlJc w:val="left"/>
      <w:rPr>
        <w:position w:val="0"/>
        <w:rtl w:val="0"/>
        <w:lang w:val="es-ES_tradnl"/>
      </w:rPr>
    </w:lvl>
    <w:lvl w:ilvl="4">
      <w:start w:val="1"/>
      <w:numFmt w:val="bullet"/>
      <w:lvlText w:val="o"/>
      <w:lvlJc w:val="left"/>
      <w:rPr>
        <w:position w:val="0"/>
        <w:rtl w:val="0"/>
        <w:lang w:val="es-ES_tradnl"/>
      </w:rPr>
    </w:lvl>
    <w:lvl w:ilvl="5">
      <w:start w:val="1"/>
      <w:numFmt w:val="bullet"/>
      <w:lvlText w:val="▪"/>
      <w:lvlJc w:val="left"/>
      <w:rPr>
        <w:position w:val="0"/>
        <w:rtl w:val="0"/>
        <w:lang w:val="es-ES_tradnl"/>
      </w:rPr>
    </w:lvl>
    <w:lvl w:ilvl="6">
      <w:start w:val="1"/>
      <w:numFmt w:val="bullet"/>
      <w:lvlText w:val="•"/>
      <w:lvlJc w:val="left"/>
      <w:rPr>
        <w:position w:val="0"/>
        <w:rtl w:val="0"/>
        <w:lang w:val="es-ES_tradnl"/>
      </w:rPr>
    </w:lvl>
    <w:lvl w:ilvl="7">
      <w:start w:val="1"/>
      <w:numFmt w:val="bullet"/>
      <w:lvlText w:val="o"/>
      <w:lvlJc w:val="left"/>
      <w:rPr>
        <w:position w:val="0"/>
        <w:rtl w:val="0"/>
        <w:lang w:val="es-ES_tradnl"/>
      </w:rPr>
    </w:lvl>
    <w:lvl w:ilvl="8">
      <w:start w:val="1"/>
      <w:numFmt w:val="bullet"/>
      <w:lvlText w:val="▪"/>
      <w:lvlJc w:val="left"/>
      <w:rPr>
        <w:position w:val="0"/>
        <w:rtl w:val="0"/>
        <w:lang w:val="es-ES_tradnl"/>
      </w:rPr>
    </w:lvl>
  </w:abstractNum>
  <w:abstractNum w:abstractNumId="2">
    <w:nsid w:val="288A74B3"/>
    <w:multiLevelType w:val="multilevel"/>
    <w:tmpl w:val="A4F83E48"/>
    <w:styleLink w:val="Lista31"/>
    <w:lvl w:ilvl="0">
      <w:start w:val="1"/>
      <w:numFmt w:val="decimal"/>
      <w:lvlText w:val="%1."/>
      <w:lvlJc w:val="left"/>
      <w:rPr>
        <w:rFonts w:ascii="Trebuchet MS" w:eastAsia="Trebuchet MS" w:hAnsi="Trebuchet MS" w:cs="Trebuchet MS"/>
        <w:b/>
        <w:bCs/>
        <w:position w:val="0"/>
        <w:rtl w:val="0"/>
        <w:lang w:val="es-ES_tradnl"/>
      </w:rPr>
    </w:lvl>
    <w:lvl w:ilvl="1">
      <w:start w:val="1"/>
      <w:numFmt w:val="lowerLetter"/>
      <w:lvlText w:val="%2."/>
      <w:lvlJc w:val="left"/>
      <w:rPr>
        <w:rFonts w:ascii="Calibri" w:eastAsia="Calibri" w:hAnsi="Calibri" w:cs="Calibri"/>
        <w:b/>
        <w:bCs/>
        <w:position w:val="0"/>
        <w:rtl w:val="0"/>
        <w:lang w:val="es-ES_tradnl"/>
      </w:rPr>
    </w:lvl>
    <w:lvl w:ilvl="2">
      <w:start w:val="1"/>
      <w:numFmt w:val="lowerRoman"/>
      <w:lvlText w:val="%3."/>
      <w:lvlJc w:val="left"/>
      <w:rPr>
        <w:rFonts w:ascii="Calibri" w:eastAsia="Calibri" w:hAnsi="Calibri" w:cs="Calibri"/>
        <w:b/>
        <w:bCs/>
        <w:position w:val="0"/>
        <w:rtl w:val="0"/>
        <w:lang w:val="es-ES_tradnl"/>
      </w:rPr>
    </w:lvl>
    <w:lvl w:ilvl="3">
      <w:start w:val="1"/>
      <w:numFmt w:val="decimal"/>
      <w:lvlText w:val="%4."/>
      <w:lvlJc w:val="left"/>
      <w:rPr>
        <w:rFonts w:ascii="Calibri" w:eastAsia="Calibri" w:hAnsi="Calibri" w:cs="Calibri"/>
        <w:b/>
        <w:bCs/>
        <w:position w:val="0"/>
        <w:rtl w:val="0"/>
        <w:lang w:val="es-ES_tradnl"/>
      </w:rPr>
    </w:lvl>
    <w:lvl w:ilvl="4">
      <w:start w:val="1"/>
      <w:numFmt w:val="lowerLetter"/>
      <w:lvlText w:val="%5."/>
      <w:lvlJc w:val="left"/>
      <w:rPr>
        <w:rFonts w:ascii="Calibri" w:eastAsia="Calibri" w:hAnsi="Calibri" w:cs="Calibri"/>
        <w:b/>
        <w:bCs/>
        <w:position w:val="0"/>
        <w:rtl w:val="0"/>
        <w:lang w:val="es-ES_tradnl"/>
      </w:rPr>
    </w:lvl>
    <w:lvl w:ilvl="5">
      <w:start w:val="1"/>
      <w:numFmt w:val="lowerRoman"/>
      <w:lvlText w:val="%6."/>
      <w:lvlJc w:val="left"/>
      <w:rPr>
        <w:rFonts w:ascii="Calibri" w:eastAsia="Calibri" w:hAnsi="Calibri" w:cs="Calibri"/>
        <w:b/>
        <w:bCs/>
        <w:position w:val="0"/>
        <w:rtl w:val="0"/>
        <w:lang w:val="es-ES_tradnl"/>
      </w:rPr>
    </w:lvl>
    <w:lvl w:ilvl="6">
      <w:start w:val="1"/>
      <w:numFmt w:val="decimal"/>
      <w:lvlText w:val="%7."/>
      <w:lvlJc w:val="left"/>
      <w:rPr>
        <w:rFonts w:ascii="Calibri" w:eastAsia="Calibri" w:hAnsi="Calibri" w:cs="Calibri"/>
        <w:b/>
        <w:bCs/>
        <w:position w:val="0"/>
        <w:rtl w:val="0"/>
        <w:lang w:val="es-ES_tradnl"/>
      </w:rPr>
    </w:lvl>
    <w:lvl w:ilvl="7">
      <w:start w:val="1"/>
      <w:numFmt w:val="lowerLetter"/>
      <w:lvlText w:val="%8."/>
      <w:lvlJc w:val="left"/>
      <w:rPr>
        <w:rFonts w:ascii="Calibri" w:eastAsia="Calibri" w:hAnsi="Calibri" w:cs="Calibri"/>
        <w:b/>
        <w:bCs/>
        <w:position w:val="0"/>
        <w:rtl w:val="0"/>
        <w:lang w:val="es-ES_tradnl"/>
      </w:rPr>
    </w:lvl>
    <w:lvl w:ilvl="8">
      <w:start w:val="1"/>
      <w:numFmt w:val="lowerRoman"/>
      <w:lvlText w:val="%9."/>
      <w:lvlJc w:val="left"/>
      <w:rPr>
        <w:rFonts w:ascii="Calibri" w:eastAsia="Calibri" w:hAnsi="Calibri" w:cs="Calibri"/>
        <w:b/>
        <w:bCs/>
        <w:position w:val="0"/>
        <w:rtl w:val="0"/>
        <w:lang w:val="es-ES_tradnl"/>
      </w:rPr>
    </w:lvl>
  </w:abstractNum>
  <w:abstractNum w:abstractNumId="3">
    <w:nsid w:val="3E51758E"/>
    <w:multiLevelType w:val="multilevel"/>
    <w:tmpl w:val="4E36CDB0"/>
    <w:lvl w:ilvl="0">
      <w:numFmt w:val="bullet"/>
      <w:lvlText w:val="•"/>
      <w:lvlJc w:val="left"/>
      <w:rPr>
        <w:position w:val="-2"/>
        <w:rtl w:val="0"/>
        <w:lang w:val="es-ES_tradnl"/>
      </w:rPr>
    </w:lvl>
    <w:lvl w:ilvl="1">
      <w:start w:val="1"/>
      <w:numFmt w:val="bullet"/>
      <w:lvlText w:val="•"/>
      <w:lvlJc w:val="left"/>
      <w:rPr>
        <w:position w:val="-2"/>
        <w:rtl w:val="0"/>
        <w:lang w:val="es-ES_tradnl"/>
      </w:rPr>
    </w:lvl>
    <w:lvl w:ilvl="2">
      <w:start w:val="1"/>
      <w:numFmt w:val="bullet"/>
      <w:lvlText w:val="•"/>
      <w:lvlJc w:val="left"/>
      <w:rPr>
        <w:position w:val="-2"/>
        <w:rtl w:val="0"/>
        <w:lang w:val="es-ES_tradnl"/>
      </w:rPr>
    </w:lvl>
    <w:lvl w:ilvl="3">
      <w:start w:val="1"/>
      <w:numFmt w:val="bullet"/>
      <w:lvlText w:val="•"/>
      <w:lvlJc w:val="left"/>
      <w:rPr>
        <w:position w:val="-2"/>
        <w:rtl w:val="0"/>
        <w:lang w:val="es-ES_tradnl"/>
      </w:rPr>
    </w:lvl>
    <w:lvl w:ilvl="4">
      <w:start w:val="1"/>
      <w:numFmt w:val="bullet"/>
      <w:lvlText w:val="•"/>
      <w:lvlJc w:val="left"/>
      <w:rPr>
        <w:position w:val="-2"/>
        <w:rtl w:val="0"/>
        <w:lang w:val="es-ES_tradnl"/>
      </w:rPr>
    </w:lvl>
    <w:lvl w:ilvl="5">
      <w:start w:val="1"/>
      <w:numFmt w:val="bullet"/>
      <w:lvlText w:val="•"/>
      <w:lvlJc w:val="left"/>
      <w:rPr>
        <w:position w:val="-2"/>
        <w:rtl w:val="0"/>
        <w:lang w:val="es-ES_tradnl"/>
      </w:rPr>
    </w:lvl>
    <w:lvl w:ilvl="6">
      <w:start w:val="1"/>
      <w:numFmt w:val="bullet"/>
      <w:lvlText w:val="•"/>
      <w:lvlJc w:val="left"/>
      <w:rPr>
        <w:position w:val="-2"/>
        <w:rtl w:val="0"/>
        <w:lang w:val="es-ES_tradnl"/>
      </w:rPr>
    </w:lvl>
    <w:lvl w:ilvl="7">
      <w:start w:val="1"/>
      <w:numFmt w:val="bullet"/>
      <w:lvlText w:val="•"/>
      <w:lvlJc w:val="left"/>
      <w:rPr>
        <w:position w:val="-2"/>
        <w:rtl w:val="0"/>
        <w:lang w:val="es-ES_tradnl"/>
      </w:rPr>
    </w:lvl>
    <w:lvl w:ilvl="8">
      <w:start w:val="1"/>
      <w:numFmt w:val="bullet"/>
      <w:lvlText w:val="•"/>
      <w:lvlJc w:val="left"/>
      <w:rPr>
        <w:position w:val="-2"/>
        <w:rtl w:val="0"/>
        <w:lang w:val="es-ES_tradnl"/>
      </w:rPr>
    </w:lvl>
  </w:abstractNum>
  <w:abstractNum w:abstractNumId="4">
    <w:nsid w:val="437E7A50"/>
    <w:multiLevelType w:val="hybridMultilevel"/>
    <w:tmpl w:val="28D4A7C4"/>
    <w:lvl w:ilvl="0" w:tplc="2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BB659A0"/>
    <w:multiLevelType w:val="multilevel"/>
    <w:tmpl w:val="1D6C3F30"/>
    <w:styleLink w:val="Vieta"/>
    <w:lvl w:ilvl="0">
      <w:numFmt w:val="bullet"/>
      <w:lvlText w:val="•"/>
      <w:lvlJc w:val="left"/>
      <w:rPr>
        <w:position w:val="-2"/>
        <w:rtl w:val="0"/>
        <w:lang w:val="es-ES_tradnl"/>
      </w:rPr>
    </w:lvl>
    <w:lvl w:ilvl="1">
      <w:start w:val="1"/>
      <w:numFmt w:val="bullet"/>
      <w:lvlText w:val="•"/>
      <w:lvlJc w:val="left"/>
      <w:rPr>
        <w:position w:val="-2"/>
        <w:rtl w:val="0"/>
        <w:lang w:val="es-ES_tradnl"/>
      </w:rPr>
    </w:lvl>
    <w:lvl w:ilvl="2">
      <w:start w:val="1"/>
      <w:numFmt w:val="bullet"/>
      <w:lvlText w:val="•"/>
      <w:lvlJc w:val="left"/>
      <w:rPr>
        <w:position w:val="-2"/>
        <w:rtl w:val="0"/>
        <w:lang w:val="es-ES_tradnl"/>
      </w:rPr>
    </w:lvl>
    <w:lvl w:ilvl="3">
      <w:start w:val="1"/>
      <w:numFmt w:val="bullet"/>
      <w:lvlText w:val="•"/>
      <w:lvlJc w:val="left"/>
      <w:rPr>
        <w:position w:val="-2"/>
        <w:rtl w:val="0"/>
        <w:lang w:val="es-ES_tradnl"/>
      </w:rPr>
    </w:lvl>
    <w:lvl w:ilvl="4">
      <w:start w:val="1"/>
      <w:numFmt w:val="bullet"/>
      <w:lvlText w:val="•"/>
      <w:lvlJc w:val="left"/>
      <w:rPr>
        <w:position w:val="-2"/>
        <w:rtl w:val="0"/>
        <w:lang w:val="es-ES_tradnl"/>
      </w:rPr>
    </w:lvl>
    <w:lvl w:ilvl="5">
      <w:start w:val="1"/>
      <w:numFmt w:val="bullet"/>
      <w:lvlText w:val="•"/>
      <w:lvlJc w:val="left"/>
      <w:rPr>
        <w:position w:val="-2"/>
        <w:rtl w:val="0"/>
        <w:lang w:val="es-ES_tradnl"/>
      </w:rPr>
    </w:lvl>
    <w:lvl w:ilvl="6">
      <w:start w:val="1"/>
      <w:numFmt w:val="bullet"/>
      <w:lvlText w:val="•"/>
      <w:lvlJc w:val="left"/>
      <w:rPr>
        <w:position w:val="-2"/>
        <w:rtl w:val="0"/>
        <w:lang w:val="es-ES_tradnl"/>
      </w:rPr>
    </w:lvl>
    <w:lvl w:ilvl="7">
      <w:start w:val="1"/>
      <w:numFmt w:val="bullet"/>
      <w:lvlText w:val="•"/>
      <w:lvlJc w:val="left"/>
      <w:rPr>
        <w:position w:val="-2"/>
        <w:rtl w:val="0"/>
        <w:lang w:val="es-ES_tradnl"/>
      </w:rPr>
    </w:lvl>
    <w:lvl w:ilvl="8">
      <w:start w:val="1"/>
      <w:numFmt w:val="bullet"/>
      <w:lvlText w:val="•"/>
      <w:lvlJc w:val="left"/>
      <w:rPr>
        <w:position w:val="-2"/>
        <w:rtl w:val="0"/>
        <w:lang w:val="es-ES_tradnl"/>
      </w:rPr>
    </w:lvl>
  </w:abstractNum>
  <w:abstractNum w:abstractNumId="6">
    <w:nsid w:val="4E294351"/>
    <w:multiLevelType w:val="multilevel"/>
    <w:tmpl w:val="84FE6C60"/>
    <w:lvl w:ilvl="0">
      <w:numFmt w:val="bullet"/>
      <w:lvlText w:val="•"/>
      <w:lvlJc w:val="left"/>
      <w:rPr>
        <w:position w:val="0"/>
        <w:rtl w:val="0"/>
        <w:lang w:val="es-ES_tradnl"/>
      </w:rPr>
    </w:lvl>
    <w:lvl w:ilvl="1">
      <w:start w:val="1"/>
      <w:numFmt w:val="bullet"/>
      <w:lvlText w:val="o"/>
      <w:lvlJc w:val="left"/>
      <w:rPr>
        <w:position w:val="0"/>
        <w:rtl w:val="0"/>
        <w:lang w:val="es-ES_tradnl"/>
      </w:rPr>
    </w:lvl>
    <w:lvl w:ilvl="2">
      <w:start w:val="1"/>
      <w:numFmt w:val="bullet"/>
      <w:lvlText w:val="▪"/>
      <w:lvlJc w:val="left"/>
      <w:rPr>
        <w:position w:val="0"/>
        <w:rtl w:val="0"/>
        <w:lang w:val="es-ES_tradnl"/>
      </w:rPr>
    </w:lvl>
    <w:lvl w:ilvl="3">
      <w:start w:val="1"/>
      <w:numFmt w:val="bullet"/>
      <w:lvlText w:val="•"/>
      <w:lvlJc w:val="left"/>
      <w:rPr>
        <w:position w:val="0"/>
        <w:rtl w:val="0"/>
        <w:lang w:val="es-ES_tradnl"/>
      </w:rPr>
    </w:lvl>
    <w:lvl w:ilvl="4">
      <w:start w:val="1"/>
      <w:numFmt w:val="bullet"/>
      <w:lvlText w:val="o"/>
      <w:lvlJc w:val="left"/>
      <w:rPr>
        <w:position w:val="0"/>
        <w:rtl w:val="0"/>
        <w:lang w:val="es-ES_tradnl"/>
      </w:rPr>
    </w:lvl>
    <w:lvl w:ilvl="5">
      <w:start w:val="1"/>
      <w:numFmt w:val="bullet"/>
      <w:lvlText w:val="▪"/>
      <w:lvlJc w:val="left"/>
      <w:rPr>
        <w:position w:val="0"/>
        <w:rtl w:val="0"/>
        <w:lang w:val="es-ES_tradnl"/>
      </w:rPr>
    </w:lvl>
    <w:lvl w:ilvl="6">
      <w:start w:val="1"/>
      <w:numFmt w:val="bullet"/>
      <w:lvlText w:val="•"/>
      <w:lvlJc w:val="left"/>
      <w:rPr>
        <w:position w:val="0"/>
        <w:rtl w:val="0"/>
        <w:lang w:val="es-ES_tradnl"/>
      </w:rPr>
    </w:lvl>
    <w:lvl w:ilvl="7">
      <w:start w:val="1"/>
      <w:numFmt w:val="bullet"/>
      <w:lvlText w:val="o"/>
      <w:lvlJc w:val="left"/>
      <w:rPr>
        <w:position w:val="0"/>
        <w:rtl w:val="0"/>
        <w:lang w:val="es-ES_tradnl"/>
      </w:rPr>
    </w:lvl>
    <w:lvl w:ilvl="8">
      <w:start w:val="1"/>
      <w:numFmt w:val="bullet"/>
      <w:lvlText w:val="▪"/>
      <w:lvlJc w:val="left"/>
      <w:rPr>
        <w:position w:val="0"/>
        <w:rtl w:val="0"/>
        <w:lang w:val="es-ES_tradnl"/>
      </w:rPr>
    </w:lvl>
  </w:abstractNum>
  <w:abstractNum w:abstractNumId="7">
    <w:nsid w:val="4F216547"/>
    <w:multiLevelType w:val="hybridMultilevel"/>
    <w:tmpl w:val="1F7EA8AC"/>
    <w:lvl w:ilvl="0" w:tplc="2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4FD3401"/>
    <w:multiLevelType w:val="hybridMultilevel"/>
    <w:tmpl w:val="07242DE8"/>
    <w:lvl w:ilvl="0" w:tplc="2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AAF2DEE"/>
    <w:multiLevelType w:val="hybridMultilevel"/>
    <w:tmpl w:val="5DF03BE8"/>
    <w:lvl w:ilvl="0" w:tplc="2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AFA6485"/>
    <w:multiLevelType w:val="hybridMultilevel"/>
    <w:tmpl w:val="3CDE7236"/>
    <w:lvl w:ilvl="0" w:tplc="20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0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0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0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0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0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0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0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0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3C12A36"/>
    <w:multiLevelType w:val="hybridMultilevel"/>
    <w:tmpl w:val="47E6BEA6"/>
    <w:lvl w:ilvl="0" w:tplc="2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830A7D"/>
    <w:multiLevelType w:val="multilevel"/>
    <w:tmpl w:val="40625D22"/>
    <w:styleLink w:val="List0"/>
    <w:lvl w:ilvl="0">
      <w:numFmt w:val="bullet"/>
      <w:lvlText w:val="•"/>
      <w:lvlJc w:val="left"/>
      <w:rPr>
        <w:position w:val="0"/>
        <w:rtl w:val="0"/>
        <w:lang w:val="es-ES_tradnl"/>
      </w:rPr>
    </w:lvl>
    <w:lvl w:ilvl="1">
      <w:start w:val="1"/>
      <w:numFmt w:val="bullet"/>
      <w:lvlText w:val="o"/>
      <w:lvlJc w:val="left"/>
      <w:rPr>
        <w:position w:val="0"/>
        <w:rtl w:val="0"/>
        <w:lang w:val="es-ES_tradnl"/>
      </w:rPr>
    </w:lvl>
    <w:lvl w:ilvl="2">
      <w:start w:val="1"/>
      <w:numFmt w:val="bullet"/>
      <w:lvlText w:val="▪"/>
      <w:lvlJc w:val="left"/>
      <w:rPr>
        <w:position w:val="0"/>
        <w:rtl w:val="0"/>
        <w:lang w:val="es-ES_tradnl"/>
      </w:rPr>
    </w:lvl>
    <w:lvl w:ilvl="3">
      <w:start w:val="1"/>
      <w:numFmt w:val="bullet"/>
      <w:lvlText w:val="•"/>
      <w:lvlJc w:val="left"/>
      <w:rPr>
        <w:position w:val="0"/>
        <w:rtl w:val="0"/>
        <w:lang w:val="es-ES_tradnl"/>
      </w:rPr>
    </w:lvl>
    <w:lvl w:ilvl="4">
      <w:start w:val="1"/>
      <w:numFmt w:val="bullet"/>
      <w:lvlText w:val="o"/>
      <w:lvlJc w:val="left"/>
      <w:rPr>
        <w:position w:val="0"/>
        <w:rtl w:val="0"/>
        <w:lang w:val="es-ES_tradnl"/>
      </w:rPr>
    </w:lvl>
    <w:lvl w:ilvl="5">
      <w:start w:val="1"/>
      <w:numFmt w:val="bullet"/>
      <w:lvlText w:val="▪"/>
      <w:lvlJc w:val="left"/>
      <w:rPr>
        <w:position w:val="0"/>
        <w:rtl w:val="0"/>
        <w:lang w:val="es-ES_tradnl"/>
      </w:rPr>
    </w:lvl>
    <w:lvl w:ilvl="6">
      <w:start w:val="1"/>
      <w:numFmt w:val="bullet"/>
      <w:lvlText w:val="•"/>
      <w:lvlJc w:val="left"/>
      <w:rPr>
        <w:position w:val="0"/>
        <w:rtl w:val="0"/>
        <w:lang w:val="es-ES_tradnl"/>
      </w:rPr>
    </w:lvl>
    <w:lvl w:ilvl="7">
      <w:start w:val="1"/>
      <w:numFmt w:val="bullet"/>
      <w:lvlText w:val="o"/>
      <w:lvlJc w:val="left"/>
      <w:rPr>
        <w:position w:val="0"/>
        <w:rtl w:val="0"/>
        <w:lang w:val="es-ES_tradnl"/>
      </w:rPr>
    </w:lvl>
    <w:lvl w:ilvl="8">
      <w:start w:val="1"/>
      <w:numFmt w:val="bullet"/>
      <w:lvlText w:val="▪"/>
      <w:lvlJc w:val="left"/>
      <w:rPr>
        <w:position w:val="0"/>
        <w:rtl w:val="0"/>
        <w:lang w:val="es-ES_tradnl"/>
      </w:rPr>
    </w:lvl>
  </w:abstractNum>
  <w:abstractNum w:abstractNumId="13">
    <w:nsid w:val="7E5141E0"/>
    <w:multiLevelType w:val="multilevel"/>
    <w:tmpl w:val="BED22210"/>
    <w:lvl w:ilvl="0">
      <w:numFmt w:val="bullet"/>
      <w:lvlText w:val="•"/>
      <w:lvlJc w:val="left"/>
      <w:rPr>
        <w:position w:val="0"/>
        <w:rtl w:val="0"/>
        <w:lang w:val="es-ES_tradnl"/>
      </w:rPr>
    </w:lvl>
    <w:lvl w:ilvl="1">
      <w:start w:val="1"/>
      <w:numFmt w:val="bullet"/>
      <w:lvlText w:val="o"/>
      <w:lvlJc w:val="left"/>
      <w:rPr>
        <w:position w:val="0"/>
        <w:rtl w:val="0"/>
        <w:lang w:val="es-ES_tradnl"/>
      </w:rPr>
    </w:lvl>
    <w:lvl w:ilvl="2">
      <w:start w:val="1"/>
      <w:numFmt w:val="bullet"/>
      <w:lvlText w:val="▪"/>
      <w:lvlJc w:val="left"/>
      <w:rPr>
        <w:position w:val="0"/>
        <w:rtl w:val="0"/>
        <w:lang w:val="es-ES_tradnl"/>
      </w:rPr>
    </w:lvl>
    <w:lvl w:ilvl="3">
      <w:start w:val="1"/>
      <w:numFmt w:val="bullet"/>
      <w:lvlText w:val="•"/>
      <w:lvlJc w:val="left"/>
      <w:rPr>
        <w:position w:val="0"/>
        <w:rtl w:val="0"/>
        <w:lang w:val="es-ES_tradnl"/>
      </w:rPr>
    </w:lvl>
    <w:lvl w:ilvl="4">
      <w:start w:val="1"/>
      <w:numFmt w:val="bullet"/>
      <w:lvlText w:val="o"/>
      <w:lvlJc w:val="left"/>
      <w:rPr>
        <w:position w:val="0"/>
        <w:rtl w:val="0"/>
        <w:lang w:val="es-ES_tradnl"/>
      </w:rPr>
    </w:lvl>
    <w:lvl w:ilvl="5">
      <w:start w:val="1"/>
      <w:numFmt w:val="bullet"/>
      <w:lvlText w:val="▪"/>
      <w:lvlJc w:val="left"/>
      <w:rPr>
        <w:position w:val="0"/>
        <w:rtl w:val="0"/>
        <w:lang w:val="es-ES_tradnl"/>
      </w:rPr>
    </w:lvl>
    <w:lvl w:ilvl="6">
      <w:start w:val="1"/>
      <w:numFmt w:val="bullet"/>
      <w:lvlText w:val="•"/>
      <w:lvlJc w:val="left"/>
      <w:rPr>
        <w:position w:val="0"/>
        <w:rtl w:val="0"/>
        <w:lang w:val="es-ES_tradnl"/>
      </w:rPr>
    </w:lvl>
    <w:lvl w:ilvl="7">
      <w:start w:val="1"/>
      <w:numFmt w:val="bullet"/>
      <w:lvlText w:val="o"/>
      <w:lvlJc w:val="left"/>
      <w:rPr>
        <w:position w:val="0"/>
        <w:rtl w:val="0"/>
        <w:lang w:val="es-ES_tradnl"/>
      </w:rPr>
    </w:lvl>
    <w:lvl w:ilvl="8">
      <w:start w:val="1"/>
      <w:numFmt w:val="bullet"/>
      <w:lvlText w:val="▪"/>
      <w:lvlJc w:val="left"/>
      <w:rPr>
        <w:position w:val="0"/>
        <w:rtl w:val="0"/>
        <w:lang w:val="es-ES_tradnl"/>
      </w:rPr>
    </w:lvl>
  </w:abstractNum>
  <w:num w:numId="1">
    <w:abstractNumId w:val="4"/>
  </w:num>
  <w:num w:numId="2">
    <w:abstractNumId w:val="9"/>
  </w:num>
  <w:num w:numId="3">
    <w:abstractNumId w:val="8"/>
  </w:num>
  <w:num w:numId="4">
    <w:abstractNumId w:val="10"/>
  </w:num>
  <w:num w:numId="5">
    <w:abstractNumId w:val="0"/>
  </w:num>
  <w:num w:numId="6">
    <w:abstractNumId w:val="12"/>
  </w:num>
  <w:num w:numId="7">
    <w:abstractNumId w:val="3"/>
  </w:num>
  <w:num w:numId="8">
    <w:abstractNumId w:val="5"/>
  </w:num>
  <w:num w:numId="9">
    <w:abstractNumId w:val="6"/>
  </w:num>
  <w:num w:numId="10">
    <w:abstractNumId w:val="13"/>
  </w:num>
  <w:num w:numId="11">
    <w:abstractNumId w:val="1"/>
  </w:num>
  <w:num w:numId="12">
    <w:abstractNumId w:val="2"/>
  </w:num>
  <w:num w:numId="13">
    <w:abstractNumId w:val="11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BCB"/>
    <w:rsid w:val="00331128"/>
    <w:rsid w:val="00333BCB"/>
    <w:rsid w:val="0035458E"/>
    <w:rsid w:val="0038550B"/>
    <w:rsid w:val="00402555"/>
    <w:rsid w:val="0043796A"/>
    <w:rsid w:val="004732F1"/>
    <w:rsid w:val="00483A73"/>
    <w:rsid w:val="00486601"/>
    <w:rsid w:val="004D3EB1"/>
    <w:rsid w:val="004D669D"/>
    <w:rsid w:val="004E2788"/>
    <w:rsid w:val="004E65CA"/>
    <w:rsid w:val="006A2002"/>
    <w:rsid w:val="00720901"/>
    <w:rsid w:val="00764BD2"/>
    <w:rsid w:val="007F6D38"/>
    <w:rsid w:val="008021A9"/>
    <w:rsid w:val="008E1655"/>
    <w:rsid w:val="009243DC"/>
    <w:rsid w:val="009C0BFC"/>
    <w:rsid w:val="00AC2709"/>
    <w:rsid w:val="00B00F5C"/>
    <w:rsid w:val="00B05C06"/>
    <w:rsid w:val="00B22DE7"/>
    <w:rsid w:val="00B26148"/>
    <w:rsid w:val="00B80A29"/>
    <w:rsid w:val="00BE2D24"/>
    <w:rsid w:val="00C70A26"/>
    <w:rsid w:val="00CC548D"/>
    <w:rsid w:val="00D058FD"/>
    <w:rsid w:val="00D4705A"/>
    <w:rsid w:val="00ED224C"/>
    <w:rsid w:val="00F53C13"/>
    <w:rsid w:val="00FD1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V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V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333BCB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paragraph" w:styleId="Ttulo3">
    <w:name w:val="heading 3"/>
    <w:basedOn w:val="Normal"/>
    <w:link w:val="Ttulo3Car"/>
    <w:uiPriority w:val="9"/>
    <w:qFormat/>
    <w:rsid w:val="00333BC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  <w:outlineLvl w:val="2"/>
    </w:pPr>
    <w:rPr>
      <w:rFonts w:eastAsia="Times New Roman"/>
      <w:b/>
      <w:bCs/>
      <w:sz w:val="27"/>
      <w:szCs w:val="27"/>
      <w:bdr w:val="none" w:sz="0" w:space="0" w:color="auto"/>
      <w:lang w:val="es-VE" w:eastAsia="es-V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Cuerpo">
    <w:name w:val="Cuerpo"/>
    <w:rsid w:val="00333BC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es-VE"/>
    </w:rPr>
  </w:style>
  <w:style w:type="paragraph" w:styleId="NormalWeb">
    <w:name w:val="Normal (Web)"/>
    <w:basedOn w:val="Normal"/>
    <w:uiPriority w:val="99"/>
    <w:unhideWhenUsed/>
    <w:rsid w:val="00333BC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val="es-VE" w:eastAsia="es-VE"/>
    </w:rPr>
  </w:style>
  <w:style w:type="paragraph" w:styleId="Encabezado">
    <w:name w:val="header"/>
    <w:basedOn w:val="Normal"/>
    <w:link w:val="EncabezadoCar"/>
    <w:uiPriority w:val="99"/>
    <w:unhideWhenUsed/>
    <w:rsid w:val="00333BC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33BCB"/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333BC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33BCB"/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character" w:customStyle="1" w:styleId="Ttulo3Car">
    <w:name w:val="Título 3 Car"/>
    <w:basedOn w:val="Fuentedeprrafopredeter"/>
    <w:link w:val="Ttulo3"/>
    <w:uiPriority w:val="9"/>
    <w:rsid w:val="00333BCB"/>
    <w:rPr>
      <w:rFonts w:ascii="Times New Roman" w:eastAsia="Times New Roman" w:hAnsi="Times New Roman" w:cs="Times New Roman"/>
      <w:b/>
      <w:bCs/>
      <w:sz w:val="27"/>
      <w:szCs w:val="27"/>
      <w:lang w:eastAsia="es-VE"/>
    </w:rPr>
  </w:style>
  <w:style w:type="character" w:styleId="Textoennegrita">
    <w:name w:val="Strong"/>
    <w:basedOn w:val="Fuentedeprrafopredeter"/>
    <w:uiPriority w:val="22"/>
    <w:qFormat/>
    <w:rsid w:val="00333BCB"/>
    <w:rPr>
      <w:b/>
      <w:bCs/>
    </w:rPr>
  </w:style>
  <w:style w:type="paragraph" w:styleId="Prrafodelista">
    <w:name w:val="List Paragraph"/>
    <w:uiPriority w:val="34"/>
    <w:qFormat/>
    <w:rsid w:val="009C0BFC"/>
    <w:pPr>
      <w:pBdr>
        <w:top w:val="nil"/>
        <w:left w:val="nil"/>
        <w:bottom w:val="nil"/>
        <w:right w:val="nil"/>
        <w:between w:val="nil"/>
        <w:bar w:val="nil"/>
      </w:pBdr>
      <w:ind w:left="720"/>
    </w:pPr>
    <w:rPr>
      <w:rFonts w:ascii="Calibri" w:eastAsia="Calibri" w:hAnsi="Calibri" w:cs="Calibri"/>
      <w:color w:val="000000"/>
      <w:u w:color="000000"/>
      <w:bdr w:val="nil"/>
      <w:lang w:val="es-ES_tradnl" w:eastAsia="es-VE"/>
    </w:rPr>
  </w:style>
  <w:style w:type="numbering" w:customStyle="1" w:styleId="List0">
    <w:name w:val="List 0"/>
    <w:basedOn w:val="Sinlista"/>
    <w:rsid w:val="009C0BFC"/>
    <w:pPr>
      <w:numPr>
        <w:numId w:val="6"/>
      </w:numPr>
    </w:pPr>
  </w:style>
  <w:style w:type="numbering" w:customStyle="1" w:styleId="Vieta">
    <w:name w:val="Viñeta"/>
    <w:rsid w:val="009C0BFC"/>
    <w:pPr>
      <w:numPr>
        <w:numId w:val="8"/>
      </w:numPr>
    </w:pPr>
  </w:style>
  <w:style w:type="numbering" w:customStyle="1" w:styleId="Lista21">
    <w:name w:val="Lista 21"/>
    <w:basedOn w:val="Sinlista"/>
    <w:rsid w:val="009C0BFC"/>
    <w:pPr>
      <w:numPr>
        <w:numId w:val="11"/>
      </w:numPr>
    </w:pPr>
  </w:style>
  <w:style w:type="numbering" w:customStyle="1" w:styleId="Lista31">
    <w:name w:val="Lista 31"/>
    <w:basedOn w:val="Sinlista"/>
    <w:rsid w:val="009C0BFC"/>
    <w:pPr>
      <w:numPr>
        <w:numId w:val="1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V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333BCB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paragraph" w:styleId="Ttulo3">
    <w:name w:val="heading 3"/>
    <w:basedOn w:val="Normal"/>
    <w:link w:val="Ttulo3Car"/>
    <w:uiPriority w:val="9"/>
    <w:qFormat/>
    <w:rsid w:val="00333BC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  <w:outlineLvl w:val="2"/>
    </w:pPr>
    <w:rPr>
      <w:rFonts w:eastAsia="Times New Roman"/>
      <w:b/>
      <w:bCs/>
      <w:sz w:val="27"/>
      <w:szCs w:val="27"/>
      <w:bdr w:val="none" w:sz="0" w:space="0" w:color="auto"/>
      <w:lang w:val="es-VE" w:eastAsia="es-V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Cuerpo">
    <w:name w:val="Cuerpo"/>
    <w:rsid w:val="00333BC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es-VE"/>
    </w:rPr>
  </w:style>
  <w:style w:type="paragraph" w:styleId="NormalWeb">
    <w:name w:val="Normal (Web)"/>
    <w:basedOn w:val="Normal"/>
    <w:uiPriority w:val="99"/>
    <w:unhideWhenUsed/>
    <w:rsid w:val="00333BC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val="es-VE" w:eastAsia="es-VE"/>
    </w:rPr>
  </w:style>
  <w:style w:type="paragraph" w:styleId="Encabezado">
    <w:name w:val="header"/>
    <w:basedOn w:val="Normal"/>
    <w:link w:val="EncabezadoCar"/>
    <w:uiPriority w:val="99"/>
    <w:unhideWhenUsed/>
    <w:rsid w:val="00333BC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33BCB"/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333BC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33BCB"/>
    <w:rPr>
      <w:rFonts w:ascii="Times New Roman" w:eastAsia="Arial Unicode MS" w:hAnsi="Times New Roman" w:cs="Times New Roman"/>
      <w:sz w:val="24"/>
      <w:szCs w:val="24"/>
      <w:bdr w:val="nil"/>
      <w:lang w:val="en-US"/>
    </w:rPr>
  </w:style>
  <w:style w:type="character" w:customStyle="1" w:styleId="Ttulo3Car">
    <w:name w:val="Título 3 Car"/>
    <w:basedOn w:val="Fuentedeprrafopredeter"/>
    <w:link w:val="Ttulo3"/>
    <w:uiPriority w:val="9"/>
    <w:rsid w:val="00333BCB"/>
    <w:rPr>
      <w:rFonts w:ascii="Times New Roman" w:eastAsia="Times New Roman" w:hAnsi="Times New Roman" w:cs="Times New Roman"/>
      <w:b/>
      <w:bCs/>
      <w:sz w:val="27"/>
      <w:szCs w:val="27"/>
      <w:lang w:eastAsia="es-VE"/>
    </w:rPr>
  </w:style>
  <w:style w:type="character" w:styleId="Textoennegrita">
    <w:name w:val="Strong"/>
    <w:basedOn w:val="Fuentedeprrafopredeter"/>
    <w:uiPriority w:val="22"/>
    <w:qFormat/>
    <w:rsid w:val="00333BCB"/>
    <w:rPr>
      <w:b/>
      <w:bCs/>
    </w:rPr>
  </w:style>
  <w:style w:type="paragraph" w:styleId="Prrafodelista">
    <w:name w:val="List Paragraph"/>
    <w:uiPriority w:val="34"/>
    <w:qFormat/>
    <w:rsid w:val="009C0BFC"/>
    <w:pPr>
      <w:pBdr>
        <w:top w:val="nil"/>
        <w:left w:val="nil"/>
        <w:bottom w:val="nil"/>
        <w:right w:val="nil"/>
        <w:between w:val="nil"/>
        <w:bar w:val="nil"/>
      </w:pBdr>
      <w:ind w:left="720"/>
    </w:pPr>
    <w:rPr>
      <w:rFonts w:ascii="Calibri" w:eastAsia="Calibri" w:hAnsi="Calibri" w:cs="Calibri"/>
      <w:color w:val="000000"/>
      <w:u w:color="000000"/>
      <w:bdr w:val="nil"/>
      <w:lang w:val="es-ES_tradnl" w:eastAsia="es-VE"/>
    </w:rPr>
  </w:style>
  <w:style w:type="numbering" w:customStyle="1" w:styleId="List0">
    <w:name w:val="List 0"/>
    <w:basedOn w:val="Sinlista"/>
    <w:rsid w:val="009C0BFC"/>
    <w:pPr>
      <w:numPr>
        <w:numId w:val="6"/>
      </w:numPr>
    </w:pPr>
  </w:style>
  <w:style w:type="numbering" w:customStyle="1" w:styleId="Vieta">
    <w:name w:val="Viñeta"/>
    <w:rsid w:val="009C0BFC"/>
    <w:pPr>
      <w:numPr>
        <w:numId w:val="8"/>
      </w:numPr>
    </w:pPr>
  </w:style>
  <w:style w:type="numbering" w:customStyle="1" w:styleId="Lista21">
    <w:name w:val="Lista 21"/>
    <w:basedOn w:val="Sinlista"/>
    <w:rsid w:val="009C0BFC"/>
    <w:pPr>
      <w:numPr>
        <w:numId w:val="11"/>
      </w:numPr>
    </w:pPr>
  </w:style>
  <w:style w:type="numbering" w:customStyle="1" w:styleId="Lista31">
    <w:name w:val="Lista 31"/>
    <w:basedOn w:val="Sinlista"/>
    <w:rsid w:val="009C0BFC"/>
    <w:pPr>
      <w:numPr>
        <w:numId w:val="1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411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8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3</Pages>
  <Words>1004</Words>
  <Characters>5527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company</Company>
  <LinksUpToDate>false</LinksUpToDate>
  <CharactersWithSpaces>6518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Yenis</dc:creator>
  <cp:lastModifiedBy>Yenis</cp:lastModifiedBy>
  <cp:revision>34</cp:revision>
  <dcterms:created xsi:type="dcterms:W3CDTF">2018-07-23T19:06:00Z</dcterms:created>
  <dcterms:modified xsi:type="dcterms:W3CDTF">2018-07-25T20:56:00Z</dcterms:modified>
</cp:coreProperties>
</file>